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21846" w14:textId="0289A97F" w:rsidR="00BC5063" w:rsidRPr="00BC5063" w:rsidRDefault="00BC5063" w:rsidP="00BC5063">
      <w:pPr>
        <w:spacing w:after="120"/>
        <w:jc w:val="center"/>
        <w:rPr>
          <w:rFonts w:ascii="Times" w:eastAsia="Times" w:hAnsi="Times" w:cs="Times"/>
          <w:kern w:val="0"/>
          <w:sz w:val="36"/>
          <w:szCs w:val="36"/>
          <w:u w:val="single"/>
          <w:lang w:val="fr-FR"/>
          <w14:ligatures w14:val="none"/>
        </w:rPr>
      </w:pPr>
      <w:r w:rsidRPr="00BC5063">
        <w:rPr>
          <w:rFonts w:ascii="Times" w:eastAsia="Times" w:hAnsi="Times" w:cs="Times"/>
          <w:kern w:val="0"/>
          <w:sz w:val="36"/>
          <w:szCs w:val="36"/>
          <w:u w:val="single"/>
          <w:lang w:val="fr-FR"/>
          <w14:ligatures w14:val="none"/>
        </w:rPr>
        <w:t>Les valeurs portées par les permaculteurs et permacultrices, un modèle de société</w:t>
      </w:r>
      <w:r w:rsidR="00BC73C1">
        <w:rPr>
          <w:rFonts w:ascii="Times" w:eastAsia="Times" w:hAnsi="Times" w:cs="Times"/>
          <w:kern w:val="0"/>
          <w:sz w:val="36"/>
          <w:szCs w:val="36"/>
          <w:u w:val="single"/>
          <w:lang w:val="fr-FR"/>
          <w14:ligatures w14:val="none"/>
        </w:rPr>
        <w:t xml:space="preserve"> à cultiver</w:t>
      </w:r>
      <w:r w:rsidRPr="00BC5063">
        <w:rPr>
          <w:rFonts w:ascii="Times" w:eastAsia="Times" w:hAnsi="Times" w:cs="Times"/>
          <w:kern w:val="0"/>
          <w:sz w:val="36"/>
          <w:szCs w:val="36"/>
          <w:u w:val="single"/>
          <w:lang w:val="fr-FR"/>
          <w14:ligatures w14:val="none"/>
        </w:rPr>
        <w:t xml:space="preserve"> </w:t>
      </w:r>
      <w:r w:rsidR="49D4E2DA" w:rsidRPr="00BC5063">
        <w:rPr>
          <w:rFonts w:ascii="Times" w:eastAsia="Times" w:hAnsi="Times" w:cs="Times"/>
          <w:kern w:val="0"/>
          <w:sz w:val="36"/>
          <w:szCs w:val="36"/>
          <w:u w:val="single"/>
          <w:lang w:val="fr-FR"/>
          <w14:ligatures w14:val="none"/>
        </w:rPr>
        <w:t xml:space="preserve">? </w:t>
      </w:r>
      <w:r w:rsidRPr="00BC5063">
        <w:rPr>
          <w:rFonts w:ascii="Times" w:eastAsia="Times" w:hAnsi="Times" w:cs="Times"/>
          <w:kern w:val="0"/>
          <w:sz w:val="36"/>
          <w:szCs w:val="36"/>
          <w:u w:val="single"/>
          <w:lang w:val="fr-FR"/>
          <w14:ligatures w14:val="none"/>
        </w:rPr>
        <w:t/>
      </w:r>
    </w:p>
    <w:p w14:paraId="3452107A" w14:textId="1D96C3C0" w:rsidR="00E22DC8" w:rsidRPr="00E22DC8" w:rsidRDefault="00E22DC8" w:rsidP="16877F5B">
      <w:pPr>
        <w:spacing w:after="120"/>
        <w:jc w:val="center"/>
      </w:pPr>
    </w:p>
    <w:p w14:paraId="0D33AAC7" w14:textId="32F5024F" w:rsidR="00E22DC8" w:rsidRDefault="00551D43" w:rsidP="7ED427AF">
      <w:pPr>
        <w:spacing w:after="120"/>
        <w:jc w:val="both"/>
        <w:rPr>
          <w:rFonts w:ascii="Times New Roman" w:eastAsia="Times" w:hAnsi="Times New Roman" w:cs="Times New Roman"/>
          <w:color w:val="000000" w:themeColor="text1"/>
          <w:kern w:val="0"/>
          <w:sz w:val="24"/>
          <w:szCs w:val="24"/>
          <w:lang w:val="fr-FR"/>
          <w14:ligatures w14:val="none"/>
        </w:rPr>
      </w:pPr>
      <w:r w:rsidRPr="7ED427AF">
        <w:rPr>
          <w:rFonts w:ascii="Times New Roman" w:eastAsia="Times" w:hAnsi="Times New Roman" w:cs="Times New Roman"/>
          <w:color w:val="000000" w:themeColor="text1"/>
          <w:kern w:val="0"/>
          <w:sz w:val="24"/>
          <w:szCs w:val="24"/>
          <w:lang w:val="fr-FR"/>
          <w14:ligatures w14:val="none"/>
        </w:rPr>
        <w:t>Face au</w:t>
      </w:r>
      <w:r w:rsidR="179BBA35" w:rsidRPr="7ED427AF">
        <w:rPr>
          <w:rFonts w:ascii="Times New Roman" w:eastAsia="Times" w:hAnsi="Times New Roman" w:cs="Times New Roman"/>
          <w:color w:val="000000" w:themeColor="text1"/>
          <w:kern w:val="0"/>
          <w:sz w:val="24"/>
          <w:szCs w:val="24"/>
          <w:lang w:val="fr-FR"/>
          <w14:ligatures w14:val="none"/>
        </w:rPr>
        <w:t>x</w:t>
      </w:r>
      <w:r w:rsidR="005914A2" w:rsidRPr="7ED427AF">
        <w:rPr>
          <w:rFonts w:ascii="Times New Roman" w:eastAsia="Times" w:hAnsi="Times New Roman" w:cs="Times New Roman"/>
          <w:color w:val="000000" w:themeColor="text1"/>
          <w:kern w:val="0"/>
          <w:sz w:val="24"/>
          <w:szCs w:val="24"/>
          <w:lang w:val="fr-FR"/>
          <w14:ligatures w14:val="none"/>
        </w:rPr>
        <w:t xml:space="preserve"> changement</w:t>
      </w:r>
      <w:r w:rsidR="7256DC99" w:rsidRPr="7ED427AF">
        <w:rPr>
          <w:rFonts w:ascii="Times New Roman" w:eastAsia="Times" w:hAnsi="Times New Roman" w:cs="Times New Roman"/>
          <w:color w:val="000000" w:themeColor="text1"/>
          <w:kern w:val="0"/>
          <w:sz w:val="24"/>
          <w:szCs w:val="24"/>
          <w:lang w:val="fr-FR"/>
          <w14:ligatures w14:val="none"/>
        </w:rPr>
        <w:t>s</w:t>
      </w:r>
      <w:r w:rsidR="005914A2" w:rsidRPr="7ED427AF">
        <w:rPr>
          <w:rFonts w:ascii="Times New Roman" w:eastAsia="Times" w:hAnsi="Times New Roman" w:cs="Times New Roman"/>
          <w:color w:val="000000" w:themeColor="text1"/>
          <w:kern w:val="0"/>
          <w:sz w:val="24"/>
          <w:szCs w:val="24"/>
          <w:lang w:val="fr-FR"/>
          <w14:ligatures w14:val="none"/>
        </w:rPr>
        <w:t xml:space="preserve"> climatique</w:t>
      </w:r>
      <w:r w:rsidR="49A94F06" w:rsidRPr="7ED427AF">
        <w:rPr>
          <w:rFonts w:ascii="Times New Roman" w:eastAsia="Times" w:hAnsi="Times New Roman" w:cs="Times New Roman"/>
          <w:color w:val="000000" w:themeColor="text1"/>
          <w:kern w:val="0"/>
          <w:sz w:val="24"/>
          <w:szCs w:val="24"/>
          <w:lang w:val="fr-FR"/>
          <w14:ligatures w14:val="none"/>
        </w:rPr>
        <w:t>s</w:t>
      </w:r>
      <w:r w:rsidR="005914A2" w:rsidRPr="7ED427AF">
        <w:rPr>
          <w:rFonts w:ascii="Times New Roman" w:eastAsia="Times" w:hAnsi="Times New Roman" w:cs="Times New Roman"/>
          <w:color w:val="000000" w:themeColor="text1"/>
          <w:kern w:val="0"/>
          <w:sz w:val="24"/>
          <w:szCs w:val="24"/>
          <w:lang w:val="fr-FR"/>
          <w14:ligatures w14:val="none"/>
        </w:rPr>
        <w:t xml:space="preserve"> et a</w:t>
      </w:r>
      <w:r w:rsidR="14E58498" w:rsidRPr="7ED427AF">
        <w:rPr>
          <w:rFonts w:ascii="Times New Roman" w:eastAsia="Times" w:hAnsi="Times New Roman" w:cs="Times New Roman"/>
          <w:color w:val="000000" w:themeColor="text1"/>
          <w:kern w:val="0"/>
          <w:sz w:val="24"/>
          <w:szCs w:val="24"/>
          <w:lang w:val="fr-FR"/>
          <w14:ligatures w14:val="none"/>
        </w:rPr>
        <w:t>ux</w:t>
      </w:r>
      <w:r w:rsidR="005914A2" w:rsidRPr="7ED427AF">
        <w:rPr>
          <w:rFonts w:ascii="Times New Roman" w:eastAsia="Times" w:hAnsi="Times New Roman" w:cs="Times New Roman"/>
          <w:color w:val="000000" w:themeColor="text1"/>
          <w:kern w:val="0"/>
          <w:sz w:val="24"/>
          <w:szCs w:val="24"/>
          <w:lang w:val="fr-FR"/>
          <w14:ligatures w14:val="none"/>
        </w:rPr>
        <w:t xml:space="preserve"> </w:t>
      </w:r>
      <w:r w:rsidRPr="7ED427AF">
        <w:rPr>
          <w:rFonts w:ascii="Times New Roman" w:eastAsia="Times" w:hAnsi="Times New Roman" w:cs="Times New Roman"/>
          <w:color w:val="000000" w:themeColor="text1"/>
          <w:kern w:val="0"/>
          <w:sz w:val="24"/>
          <w:szCs w:val="24"/>
          <w:lang w:val="fr-FR"/>
          <w14:ligatures w14:val="none"/>
        </w:rPr>
        <w:t xml:space="preserve">multiples crises que nous traversons, comment agir à notre niveau et espérer des changements à plus large échelle ? Cet article envisage la permaculture </w:t>
      </w:r>
      <w:r w:rsidR="68F03070" w:rsidRPr="7ED427AF">
        <w:rPr>
          <w:rFonts w:ascii="Times New Roman" w:eastAsia="Times" w:hAnsi="Times New Roman" w:cs="Times New Roman"/>
          <w:color w:val="000000" w:themeColor="text1"/>
          <w:kern w:val="0"/>
          <w:sz w:val="24"/>
          <w:szCs w:val="24"/>
          <w:lang w:val="fr-FR"/>
          <w14:ligatures w14:val="none"/>
        </w:rPr>
        <w:t xml:space="preserve">comme un ensemble </w:t>
      </w:r>
      <w:r w:rsidR="005914A2" w:rsidRPr="7ED427AF">
        <w:rPr>
          <w:rFonts w:ascii="Times New Roman" w:eastAsia="Times" w:hAnsi="Times New Roman" w:cs="Times New Roman"/>
          <w:color w:val="000000" w:themeColor="text1"/>
          <w:kern w:val="0"/>
          <w:sz w:val="24"/>
          <w:szCs w:val="24"/>
          <w:lang w:val="fr-FR"/>
          <w14:ligatures w14:val="none"/>
        </w:rPr>
        <w:t xml:space="preserve">bien plus </w:t>
      </w:r>
      <w:r w:rsidR="099DBDD8" w:rsidRPr="7ED427AF">
        <w:rPr>
          <w:rFonts w:ascii="Times New Roman" w:eastAsia="Times" w:hAnsi="Times New Roman" w:cs="Times New Roman"/>
          <w:color w:val="000000" w:themeColor="text1"/>
          <w:kern w:val="0"/>
          <w:sz w:val="24"/>
          <w:szCs w:val="24"/>
          <w:lang w:val="fr-FR"/>
          <w14:ligatures w14:val="none"/>
        </w:rPr>
        <w:t>large que</w:t>
      </w:r>
      <w:r w:rsidR="005914A2" w:rsidRPr="7ED427AF">
        <w:rPr>
          <w:rFonts w:ascii="Times New Roman" w:eastAsia="Times" w:hAnsi="Times New Roman" w:cs="Times New Roman"/>
          <w:color w:val="000000" w:themeColor="text1"/>
          <w:kern w:val="0"/>
          <w:sz w:val="24"/>
          <w:szCs w:val="24"/>
          <w:lang w:val="fr-FR"/>
          <w14:ligatures w14:val="none"/>
        </w:rPr>
        <w:t xml:space="preserve"> </w:t>
      </w:r>
      <w:r w:rsidR="356B3244" w:rsidRPr="7ED427AF">
        <w:rPr>
          <w:rFonts w:ascii="Times New Roman" w:eastAsia="Times" w:hAnsi="Times New Roman" w:cs="Times New Roman"/>
          <w:color w:val="000000" w:themeColor="text1"/>
          <w:kern w:val="0"/>
          <w:sz w:val="24"/>
          <w:szCs w:val="24"/>
          <w:lang w:val="fr-FR"/>
          <w14:ligatures w14:val="none"/>
        </w:rPr>
        <w:t xml:space="preserve">celui </w:t>
      </w:r>
      <w:r w:rsidR="005914A2" w:rsidRPr="7ED427AF">
        <w:rPr>
          <w:rFonts w:ascii="Times New Roman" w:eastAsia="Times" w:hAnsi="Times New Roman" w:cs="Times New Roman"/>
          <w:color w:val="000000" w:themeColor="text1"/>
          <w:kern w:val="0"/>
          <w:sz w:val="24"/>
          <w:szCs w:val="24"/>
          <w:lang w:val="fr-FR"/>
          <w14:ligatures w14:val="none"/>
        </w:rPr>
        <w:t xml:space="preserve">de pratiques agricoles, </w:t>
      </w:r>
      <w:r w:rsidRPr="7ED427AF">
        <w:rPr>
          <w:rFonts w:ascii="Times New Roman" w:eastAsia="Times" w:hAnsi="Times New Roman" w:cs="Times New Roman"/>
          <w:color w:val="000000" w:themeColor="text1"/>
          <w:kern w:val="0"/>
          <w:sz w:val="24"/>
          <w:szCs w:val="24"/>
          <w:lang w:val="fr-FR"/>
          <w14:ligatures w14:val="none"/>
        </w:rPr>
        <w:t xml:space="preserve">comme une boîte à outil </w:t>
      </w:r>
      <w:r w:rsidR="005914A2" w:rsidRPr="7ED427AF">
        <w:rPr>
          <w:rFonts w:ascii="Times New Roman" w:eastAsia="Times" w:hAnsi="Times New Roman" w:cs="Times New Roman"/>
          <w:color w:val="000000" w:themeColor="text1"/>
          <w:kern w:val="0"/>
          <w:sz w:val="24"/>
          <w:szCs w:val="24"/>
          <w:lang w:val="fr-FR"/>
          <w14:ligatures w14:val="none"/>
        </w:rPr>
        <w:t xml:space="preserve">extraordinaire </w:t>
      </w:r>
      <w:r w:rsidR="00EB77F6" w:rsidRPr="7ED427AF">
        <w:rPr>
          <w:rFonts w:ascii="Times New Roman" w:eastAsia="Times" w:hAnsi="Times New Roman" w:cs="Times New Roman"/>
          <w:color w:val="000000" w:themeColor="text1"/>
          <w:kern w:val="0"/>
          <w:sz w:val="24"/>
          <w:szCs w:val="24"/>
          <w:lang w:val="fr-FR"/>
          <w14:ligatures w14:val="none"/>
        </w:rPr>
        <w:t>où</w:t>
      </w:r>
      <w:r w:rsidRPr="7ED427AF">
        <w:rPr>
          <w:rFonts w:ascii="Times New Roman" w:eastAsia="Times" w:hAnsi="Times New Roman" w:cs="Times New Roman"/>
          <w:color w:val="000000" w:themeColor="text1"/>
          <w:kern w:val="0"/>
          <w:sz w:val="24"/>
          <w:szCs w:val="24"/>
          <w:lang w:val="fr-FR"/>
          <w14:ligatures w14:val="none"/>
        </w:rPr>
        <w:t xml:space="preserve"> chacun pourrait </w:t>
      </w:r>
      <w:r w:rsidR="1B14BB5A" w:rsidRPr="7ED427AF">
        <w:rPr>
          <w:rFonts w:ascii="Times New Roman" w:eastAsia="Times" w:hAnsi="Times New Roman" w:cs="Times New Roman"/>
          <w:color w:val="000000" w:themeColor="text1"/>
          <w:kern w:val="0"/>
          <w:sz w:val="24"/>
          <w:szCs w:val="24"/>
          <w:lang w:val="fr-FR"/>
          <w14:ligatures w14:val="none"/>
        </w:rPr>
        <w:t>puiser</w:t>
      </w:r>
      <w:r w:rsidRPr="7ED427AF">
        <w:rPr>
          <w:rFonts w:ascii="Times New Roman" w:eastAsia="Times" w:hAnsi="Times New Roman" w:cs="Times New Roman"/>
          <w:color w:val="000000" w:themeColor="text1"/>
          <w:kern w:val="0"/>
          <w:sz w:val="24"/>
          <w:szCs w:val="24"/>
          <w:lang w:val="fr-FR"/>
          <w14:ligatures w14:val="none"/>
        </w:rPr>
        <w:t xml:space="preserve"> et ce</w:t>
      </w:r>
      <w:r w:rsidR="005914A2" w:rsidRPr="7ED427AF">
        <w:rPr>
          <w:rFonts w:ascii="Times New Roman" w:eastAsia="Times" w:hAnsi="Times New Roman" w:cs="Times New Roman"/>
          <w:color w:val="000000" w:themeColor="text1"/>
          <w:kern w:val="0"/>
          <w:sz w:val="24"/>
          <w:szCs w:val="24"/>
          <w:lang w:val="fr-FR"/>
          <w14:ligatures w14:val="none"/>
        </w:rPr>
        <w:t>,</w:t>
      </w:r>
      <w:r w:rsidRPr="7ED427AF">
        <w:rPr>
          <w:rFonts w:ascii="Times New Roman" w:eastAsia="Times" w:hAnsi="Times New Roman" w:cs="Times New Roman"/>
          <w:color w:val="000000" w:themeColor="text1"/>
          <w:kern w:val="0"/>
          <w:sz w:val="24"/>
          <w:szCs w:val="24"/>
          <w:lang w:val="fr-FR"/>
          <w14:ligatures w14:val="none"/>
        </w:rPr>
        <w:t xml:space="preserve"> dans de nombreux </w:t>
      </w:r>
      <w:r w:rsidR="02E4330E" w:rsidRPr="7ED427AF">
        <w:rPr>
          <w:rFonts w:ascii="Times New Roman" w:eastAsia="Times" w:hAnsi="Times New Roman" w:cs="Times New Roman"/>
          <w:color w:val="000000" w:themeColor="text1"/>
          <w:kern w:val="0"/>
          <w:sz w:val="24"/>
          <w:szCs w:val="24"/>
          <w:lang w:val="fr-FR"/>
          <w14:ligatures w14:val="none"/>
        </w:rPr>
        <w:t>domaines !</w:t>
      </w:r>
    </w:p>
    <w:p w14:paraId="1CF9121D" w14:textId="77777777" w:rsidR="00551D43" w:rsidRDefault="00551D43" w:rsidP="00BC5063">
      <w:pPr>
        <w:spacing w:after="120"/>
        <w:jc w:val="both"/>
        <w:rPr>
          <w:rFonts w:ascii="Times New Roman" w:eastAsia="Times" w:hAnsi="Times New Roman" w:cs="Times New Roman"/>
          <w:kern w:val="0"/>
          <w:sz w:val="24"/>
          <w:szCs w:val="24"/>
          <w:lang w:val="fr-FR"/>
          <w14:ligatures w14:val="none"/>
        </w:rPr>
      </w:pPr>
    </w:p>
    <w:p w14:paraId="09EC5B2A" w14:textId="7C16F25B" w:rsidR="00551D43" w:rsidRPr="004C06C2" w:rsidRDefault="2A4B4B3F" w:rsidP="00BC5063">
      <w:pPr>
        <w:spacing w:after="120"/>
        <w:jc w:val="both"/>
        <w:rPr>
          <w:rFonts w:ascii="Times New Roman" w:eastAsia="Times" w:hAnsi="Times New Roman" w:cs="Times New Roman"/>
          <w:kern w:val="0"/>
          <w:sz w:val="24"/>
          <w:szCs w:val="24"/>
          <w:u w:val="single"/>
          <w:lang w:val="fr-FR"/>
          <w14:ligatures w14:val="none"/>
        </w:rPr>
      </w:pPr>
      <w:r w:rsidRPr="2FF515CD">
        <w:rPr>
          <w:rFonts w:ascii="Times New Roman" w:eastAsia="Times" w:hAnsi="Times New Roman" w:cs="Times New Roman"/>
          <w:sz w:val="24"/>
          <w:szCs w:val="24"/>
          <w:u w:val="single"/>
          <w:lang w:val="fr-FR"/>
        </w:rPr>
        <w:t xml:space="preserve">Texte : </w:t>
      </w:r>
    </w:p>
    <w:p w14:paraId="162D62BA" w14:textId="0131D00D" w:rsidR="00BC5063" w:rsidRPr="00BC5063" w:rsidRDefault="00BC5063" w:rsidP="00BC5063">
      <w:pPr>
        <w:spacing w:after="120"/>
        <w:jc w:val="both"/>
        <w:rPr>
          <w:rFonts w:ascii="Times New Roman" w:eastAsia="Times" w:hAnsi="Times New Roman" w:cs="Times New Roman"/>
          <w:kern w:val="0"/>
          <w:sz w:val="24"/>
          <w:szCs w:val="24"/>
          <w:lang w:val="fr-FR"/>
          <w14:ligatures w14:val="none"/>
        </w:rPr>
      </w:pPr>
      <w:r w:rsidRPr="00BC5063">
        <w:rPr>
          <w:rFonts w:ascii="Times New Roman" w:eastAsia="Times" w:hAnsi="Times New Roman" w:cs="Times New Roman"/>
          <w:kern w:val="0"/>
          <w:sz w:val="24"/>
          <w:szCs w:val="24"/>
          <w:lang w:val="fr-FR"/>
          <w14:ligatures w14:val="none"/>
        </w:rPr>
        <w:t>Je suis victime d’un symptôme assez typique de ma génération… L’</w:t>
      </w:r>
      <w:proofErr w:type="spellStart"/>
      <w:r w:rsidRPr="00BC5063">
        <w:rPr>
          <w:rFonts w:ascii="Times New Roman" w:eastAsia="Times" w:hAnsi="Times New Roman" w:cs="Times New Roman"/>
          <w:kern w:val="0"/>
          <w:sz w:val="24"/>
          <w:szCs w:val="24"/>
          <w:lang w:val="fr-FR"/>
          <w14:ligatures w14:val="none"/>
        </w:rPr>
        <w:t>écoanxiété</w:t>
      </w:r>
      <w:proofErr w:type="spellEnd"/>
      <w:r w:rsidRPr="00BC5063">
        <w:rPr>
          <w:rFonts w:ascii="Times New Roman" w:eastAsia="Times" w:hAnsi="Times New Roman" w:cs="Times New Roman"/>
          <w:kern w:val="0"/>
          <w:sz w:val="24"/>
          <w:szCs w:val="24"/>
          <w:lang w:val="fr-FR"/>
          <w14:ligatures w14:val="none"/>
        </w:rPr>
        <w:t xml:space="preserve">. La menace climatique est réelle et devient une préoccupation pour beaucoup d’entre nous, </w:t>
      </w:r>
      <w:r w:rsidR="008462B6">
        <w:rPr>
          <w:rFonts w:ascii="Times New Roman" w:eastAsia="Times" w:hAnsi="Times New Roman" w:cs="Times New Roman"/>
          <w:kern w:val="0"/>
          <w:sz w:val="24"/>
          <w:szCs w:val="24"/>
          <w:lang w:val="fr-FR"/>
          <w14:ligatures w14:val="none"/>
        </w:rPr>
        <w:t>entrainant</w:t>
      </w:r>
      <w:r w:rsidRPr="00BC5063">
        <w:rPr>
          <w:rFonts w:ascii="Times New Roman" w:eastAsia="Times" w:hAnsi="Times New Roman" w:cs="Times New Roman"/>
          <w:kern w:val="0"/>
          <w:sz w:val="24"/>
          <w:szCs w:val="24"/>
          <w:lang w:val="fr-FR"/>
          <w14:ligatures w14:val="none"/>
        </w:rPr>
        <w:t xml:space="preserve"> une </w:t>
      </w:r>
      <w:r w:rsidR="72E8514C" w:rsidRPr="7ED427AF">
        <w:rPr>
          <w:rFonts w:ascii="Times New Roman" w:eastAsia="Times" w:hAnsi="Times New Roman" w:cs="Times New Roman"/>
          <w:color w:val="000000" w:themeColor="text1"/>
          <w:kern w:val="0"/>
          <w:sz w:val="24"/>
          <w:szCs w:val="24"/>
          <w:lang w:val="fr-FR"/>
          <w14:ligatures w14:val="none"/>
        </w:rPr>
        <w:t>forme</w:t>
      </w:r>
      <w:r w:rsidR="72E8514C" w:rsidRPr="00BC5063">
        <w:rPr>
          <w:rFonts w:ascii="Times New Roman" w:eastAsia="Times" w:hAnsi="Times New Roman" w:cs="Times New Roman"/>
          <w:kern w:val="0"/>
          <w:sz w:val="24"/>
          <w:szCs w:val="24"/>
          <w:lang w:val="fr-FR"/>
          <w14:ligatures w14:val="none"/>
        </w:rPr>
        <w:t xml:space="preserve"> </w:t>
      </w:r>
      <w:r w:rsidRPr="00BC5063">
        <w:rPr>
          <w:rFonts w:ascii="Times New Roman" w:eastAsia="Times" w:hAnsi="Times New Roman" w:cs="Times New Roman"/>
          <w:kern w:val="0"/>
          <w:sz w:val="24"/>
          <w:szCs w:val="24"/>
          <w:lang w:val="fr-FR"/>
          <w14:ligatures w14:val="none"/>
        </w:rPr>
        <w:t>d’angoisse collective souvent mêlé</w:t>
      </w:r>
      <w:r w:rsidR="008462B6">
        <w:rPr>
          <w:rFonts w:ascii="Times New Roman" w:eastAsia="Times" w:hAnsi="Times New Roman" w:cs="Times New Roman"/>
          <w:kern w:val="0"/>
          <w:sz w:val="24"/>
          <w:szCs w:val="24"/>
          <w:lang w:val="fr-FR"/>
          <w14:ligatures w14:val="none"/>
        </w:rPr>
        <w:t>e</w:t>
      </w:r>
      <w:r w:rsidRPr="00BC5063">
        <w:rPr>
          <w:rFonts w:ascii="Times New Roman" w:eastAsia="Times" w:hAnsi="Times New Roman" w:cs="Times New Roman"/>
          <w:kern w:val="0"/>
          <w:sz w:val="24"/>
          <w:szCs w:val="24"/>
          <w:lang w:val="fr-FR"/>
          <w14:ligatures w14:val="none"/>
        </w:rPr>
        <w:t xml:space="preserve"> à un sentiment d’impuissance ou de colère. Mais, face aux changements climatiques et aux crises multiples que nous traversons, j’essaye de m’accrocher à une lueur d’espoir qui me permettrait d’appréhender l’avenir de manière plus positive... Dans le cadre de mon mémoire en sciences de l’éducation (</w:t>
      </w:r>
      <w:proofErr w:type="spellStart"/>
      <w:r w:rsidRPr="00BC5063">
        <w:rPr>
          <w:rFonts w:ascii="Times New Roman" w:eastAsia="Times" w:hAnsi="Times New Roman" w:cs="Times New Roman"/>
          <w:kern w:val="0"/>
          <w:sz w:val="24"/>
          <w:szCs w:val="24"/>
          <w:lang w:val="fr-FR"/>
          <w14:ligatures w14:val="none"/>
        </w:rPr>
        <w:t>Mullender</w:t>
      </w:r>
      <w:proofErr w:type="spellEnd"/>
      <w:r w:rsidRPr="00BC5063">
        <w:rPr>
          <w:rFonts w:ascii="Times New Roman" w:eastAsia="Times" w:hAnsi="Times New Roman" w:cs="Times New Roman"/>
          <w:kern w:val="0"/>
          <w:sz w:val="24"/>
          <w:szCs w:val="24"/>
          <w:lang w:val="fr-FR"/>
          <w14:ligatures w14:val="none"/>
        </w:rPr>
        <w:t>, 2023), je me suis ainsi intéressée à deux domaines qui mettent en œuvre des solutions concrètes face aux crises écologiques, mais aussi sociales et économiques que nous subissons : la permaculture et l’agroécologie !</w:t>
      </w:r>
    </w:p>
    <w:p w14:paraId="75377124" w14:textId="4CBE8641" w:rsidR="007A0CF6" w:rsidRPr="00032A58" w:rsidRDefault="00BC5063" w:rsidP="00BC5063">
      <w:pPr>
        <w:spacing w:after="120"/>
        <w:jc w:val="both"/>
        <w:rPr>
          <w:rFonts w:ascii="Times New Roman" w:eastAsia="Times" w:hAnsi="Times New Roman" w:cs="Times New Roman"/>
          <w:kern w:val="0"/>
          <w:sz w:val="24"/>
          <w:szCs w:val="24"/>
          <w:highlight w:val="cyan"/>
          <w:lang w:val="fr-FR"/>
          <w14:ligatures w14:val="none"/>
        </w:rPr>
      </w:pPr>
      <w:r w:rsidRPr="00BC5063">
        <w:rPr>
          <w:rFonts w:ascii="Times New Roman" w:eastAsia="Times" w:hAnsi="Times New Roman" w:cs="Times New Roman"/>
          <w:kern w:val="0"/>
          <w:sz w:val="24"/>
          <w:szCs w:val="24"/>
          <w:lang w:val="fr-FR"/>
          <w14:ligatures w14:val="none"/>
        </w:rPr>
        <w:t xml:space="preserve">Un architecte et écrivain américain, Richard </w:t>
      </w:r>
      <w:proofErr w:type="spellStart"/>
      <w:r w:rsidRPr="00BC5063">
        <w:rPr>
          <w:rFonts w:ascii="Times New Roman" w:eastAsia="Times" w:hAnsi="Times New Roman" w:cs="Times New Roman"/>
          <w:kern w:val="0"/>
          <w:sz w:val="24"/>
          <w:szCs w:val="24"/>
          <w:lang w:val="fr-FR"/>
          <w14:ligatures w14:val="none"/>
        </w:rPr>
        <w:t>Buckminster</w:t>
      </w:r>
      <w:proofErr w:type="spellEnd"/>
      <w:r w:rsidRPr="00BC5063">
        <w:rPr>
          <w:rFonts w:ascii="Times New Roman" w:eastAsia="Times" w:hAnsi="Times New Roman" w:cs="Times New Roman"/>
          <w:kern w:val="0"/>
          <w:sz w:val="24"/>
          <w:szCs w:val="24"/>
          <w:lang w:val="fr-FR"/>
          <w14:ligatures w14:val="none"/>
        </w:rPr>
        <w:t xml:space="preserve"> Fuller, a dit dans les années cinquante</w:t>
      </w:r>
      <w:r w:rsidRPr="2FF515CD">
        <w:rPr>
          <w:rFonts w:ascii="Times New Roman" w:eastAsia="Times" w:hAnsi="Times New Roman" w:cs="Times New Roman"/>
          <w:color w:val="4472C4" w:themeColor="accent1"/>
          <w:kern w:val="0"/>
          <w:sz w:val="24"/>
          <w:szCs w:val="24"/>
          <w:lang w:val="fr-FR"/>
          <w14:ligatures w14:val="none"/>
        </w:rPr>
        <w:t xml:space="preserve"> </w:t>
      </w:r>
      <w:r w:rsidRPr="7ED427AF">
        <w:rPr>
          <w:rFonts w:ascii="Times New Roman" w:eastAsia="Times" w:hAnsi="Times New Roman" w:cs="Times New Roman"/>
          <w:color w:val="000000" w:themeColor="text1"/>
          <w:kern w:val="0"/>
          <w:sz w:val="24"/>
          <w:szCs w:val="24"/>
          <w:lang w:val="fr-FR"/>
          <w14:ligatures w14:val="none"/>
        </w:rPr>
        <w:t>déjà</w:t>
      </w:r>
      <w:r w:rsidR="51A290F4" w:rsidRPr="7ED427AF">
        <w:rPr>
          <w:rFonts w:ascii="Times New Roman" w:eastAsia="Times" w:hAnsi="Times New Roman" w:cs="Times New Roman"/>
          <w:color w:val="000000" w:themeColor="text1"/>
          <w:kern w:val="0"/>
          <w:sz w:val="24"/>
          <w:szCs w:val="24"/>
          <w:lang w:val="fr-FR"/>
          <w14:ligatures w14:val="none"/>
        </w:rPr>
        <w:t xml:space="preserve"> : «</w:t>
      </w:r>
      <w:r w:rsidRPr="7ED427AF">
        <w:rPr>
          <w:rFonts w:ascii="Times New Roman" w:eastAsia="Times" w:hAnsi="Times New Roman" w:cs="Times New Roman"/>
          <w:color w:val="000000" w:themeColor="text1"/>
          <w:kern w:val="0"/>
          <w:sz w:val="24"/>
          <w:szCs w:val="24"/>
          <w:lang w:val="fr-FR"/>
          <w14:ligatures w14:val="none"/>
        </w:rPr>
        <w:t xml:space="preserve"> </w:t>
      </w:r>
      <w:r w:rsidRPr="00BC5063">
        <w:rPr>
          <w:rFonts w:ascii="Times New Roman" w:eastAsia="Times" w:hAnsi="Times New Roman" w:cs="Times New Roman"/>
          <w:kern w:val="0"/>
          <w:sz w:val="24"/>
          <w:szCs w:val="24"/>
          <w:lang w:val="fr-FR"/>
          <w14:ligatures w14:val="none"/>
        </w:rPr>
        <w:t xml:space="preserve">Il n'existe pas de crise énergétique, de famine ou de crise environnementale. Il existe seulement une crise de l'ignorance. ». Pour surmonter cette crise, j’en suis convaincue, il faut faire le choix d’une éducation permanente afin de permettre à </w:t>
      </w:r>
      <w:proofErr w:type="spellStart"/>
      <w:r w:rsidRPr="00BC5063">
        <w:rPr>
          <w:rFonts w:ascii="Times New Roman" w:eastAsia="Times" w:hAnsi="Times New Roman" w:cs="Times New Roman"/>
          <w:kern w:val="0"/>
          <w:sz w:val="24"/>
          <w:szCs w:val="24"/>
          <w:lang w:val="fr-FR"/>
          <w14:ligatures w14:val="none"/>
        </w:rPr>
        <w:t>tout·e</w:t>
      </w:r>
      <w:proofErr w:type="spellEnd"/>
      <w:r w:rsidRPr="00BC5063">
        <w:rPr>
          <w:rFonts w:ascii="Times New Roman" w:eastAsia="Times" w:hAnsi="Times New Roman" w:cs="Times New Roman"/>
          <w:kern w:val="0"/>
          <w:sz w:val="24"/>
          <w:szCs w:val="24"/>
          <w:lang w:val="fr-FR"/>
          <w14:ligatures w14:val="none"/>
        </w:rPr>
        <w:t xml:space="preserve"> </w:t>
      </w:r>
      <w:proofErr w:type="spellStart"/>
      <w:r w:rsidRPr="00BC5063">
        <w:rPr>
          <w:rFonts w:ascii="Times New Roman" w:eastAsia="Times" w:hAnsi="Times New Roman" w:cs="Times New Roman"/>
          <w:kern w:val="0"/>
          <w:sz w:val="24"/>
          <w:szCs w:val="24"/>
          <w:lang w:val="fr-FR"/>
          <w14:ligatures w14:val="none"/>
        </w:rPr>
        <w:t>citoyen·ne</w:t>
      </w:r>
      <w:proofErr w:type="spellEnd"/>
      <w:r w:rsidRPr="00BC5063">
        <w:rPr>
          <w:rFonts w:ascii="Times New Roman" w:eastAsia="Times" w:hAnsi="Times New Roman" w:cs="Times New Roman"/>
          <w:kern w:val="0"/>
          <w:sz w:val="24"/>
          <w:szCs w:val="24"/>
          <w:lang w:val="fr-FR"/>
          <w14:ligatures w14:val="none"/>
        </w:rPr>
        <w:t xml:space="preserve"> de porter </w:t>
      </w:r>
      <w:proofErr w:type="gramStart"/>
      <w:r w:rsidRPr="00BC5063">
        <w:rPr>
          <w:rFonts w:ascii="Times New Roman" w:eastAsia="Times" w:hAnsi="Times New Roman" w:cs="Times New Roman"/>
          <w:kern w:val="0"/>
          <w:sz w:val="24"/>
          <w:szCs w:val="24"/>
          <w:lang w:val="fr-FR"/>
          <w14:ligatures w14:val="none"/>
        </w:rPr>
        <w:t>des</w:t>
      </w:r>
      <w:proofErr w:type="gramEnd"/>
      <w:r w:rsidRPr="00BC5063">
        <w:rPr>
          <w:rFonts w:ascii="Times New Roman" w:eastAsia="Times" w:hAnsi="Times New Roman" w:cs="Times New Roman"/>
          <w:kern w:val="0"/>
          <w:sz w:val="24"/>
          <w:szCs w:val="24"/>
          <w:lang w:val="fr-FR"/>
          <w14:ligatures w14:val="none"/>
        </w:rPr>
        <w:t xml:space="preserve"> valeurs de démocratie, d’écologique, de partage des richesses</w:t>
      </w:r>
      <w:r w:rsidR="095CADA0" w:rsidRPr="00BC5063">
        <w:rPr>
          <w:rFonts w:ascii="Times New Roman" w:eastAsia="Times" w:hAnsi="Times New Roman" w:cs="Times New Roman"/>
          <w:kern w:val="0"/>
          <w:sz w:val="24"/>
          <w:szCs w:val="24"/>
          <w:lang w:val="fr-FR"/>
          <w14:ligatures w14:val="none"/>
        </w:rPr>
        <w:t xml:space="preserve"> </w:t>
      </w:r>
      <w:r w:rsidR="095CADA0" w:rsidRPr="7ED427AF">
        <w:rPr>
          <w:rFonts w:ascii="Times New Roman" w:eastAsia="Times" w:hAnsi="Times New Roman" w:cs="Times New Roman"/>
          <w:color w:val="000000" w:themeColor="text1"/>
          <w:kern w:val="0"/>
          <w:sz w:val="24"/>
          <w:szCs w:val="24"/>
          <w:lang w:val="fr-FR"/>
          <w14:ligatures w14:val="none"/>
        </w:rPr>
        <w:t>et des savoirs</w:t>
      </w:r>
      <w:r w:rsidR="6236A5A6" w:rsidRPr="7ED427AF">
        <w:rPr>
          <w:rFonts w:ascii="Times New Roman" w:eastAsia="Times" w:hAnsi="Times New Roman" w:cs="Times New Roman"/>
          <w:color w:val="000000" w:themeColor="text1"/>
          <w:kern w:val="0"/>
          <w:sz w:val="24"/>
          <w:szCs w:val="24"/>
          <w:lang w:val="fr-FR"/>
          <w14:ligatures w14:val="none"/>
        </w:rPr>
        <w:t xml:space="preserve">... </w:t>
      </w:r>
      <w:r w:rsidRPr="00BC5063">
        <w:rPr>
          <w:rFonts w:ascii="Times New Roman" w:eastAsia="Times" w:hAnsi="Times New Roman" w:cs="Times New Roman"/>
          <w:kern w:val="0"/>
          <w:sz w:val="24"/>
          <w:szCs w:val="24"/>
          <w:lang w:val="fr-FR"/>
          <w14:ligatures w14:val="none"/>
        </w:rPr>
        <w:t xml:space="preserve">pour n’en citer que quelques-unes. Je suis donc partie à la découverte d’un métier émergent dans ce domaine, celui de </w:t>
      </w:r>
      <w:proofErr w:type="spellStart"/>
      <w:r w:rsidRPr="00BC5063">
        <w:rPr>
          <w:rFonts w:ascii="Times New Roman" w:eastAsia="Times" w:hAnsi="Times New Roman" w:cs="Times New Roman"/>
          <w:kern w:val="0"/>
          <w:sz w:val="24"/>
          <w:szCs w:val="24"/>
          <w:lang w:val="fr-FR"/>
          <w14:ligatures w14:val="none"/>
        </w:rPr>
        <w:t>formateur·trice</w:t>
      </w:r>
      <w:proofErr w:type="spellEnd"/>
      <w:r w:rsidR="5701D281" w:rsidRPr="00BC5063">
        <w:rPr>
          <w:rFonts w:ascii="Times New Roman" w:eastAsia="Times" w:hAnsi="Times New Roman" w:cs="Times New Roman"/>
          <w:kern w:val="0"/>
          <w:sz w:val="24"/>
          <w:szCs w:val="24"/>
          <w:lang w:val="fr-FR"/>
          <w14:ligatures w14:val="none"/>
        </w:rPr>
        <w:t xml:space="preserve"> </w:t>
      </w:r>
      <w:r w:rsidR="5701D281" w:rsidRPr="7ED427AF">
        <w:rPr>
          <w:rFonts w:ascii="Times New Roman" w:eastAsia="Times" w:hAnsi="Times New Roman" w:cs="Times New Roman"/>
          <w:color w:val="000000" w:themeColor="text1"/>
          <w:kern w:val="0"/>
          <w:sz w:val="24"/>
          <w:szCs w:val="24"/>
          <w:lang w:val="fr-FR"/>
          <w14:ligatures w14:val="none"/>
        </w:rPr>
        <w:t>en</w:t>
      </w:r>
      <w:r w:rsidR="0C8FE501" w:rsidRPr="7ED427AF">
        <w:rPr>
          <w:rFonts w:ascii="Times New Roman" w:eastAsia="Times" w:hAnsi="Times New Roman" w:cs="Times New Roman"/>
          <w:color w:val="000000" w:themeColor="text1"/>
          <w:kern w:val="0"/>
          <w:sz w:val="24"/>
          <w:szCs w:val="24"/>
          <w:lang w:val="fr-FR"/>
          <w14:ligatures w14:val="none"/>
        </w:rPr>
        <w:t xml:space="preserve"> </w:t>
      </w:r>
      <w:r w:rsidR="5701D281" w:rsidRPr="7ED427AF">
        <w:rPr>
          <w:rFonts w:ascii="Times New Roman" w:eastAsia="Times" w:hAnsi="Times New Roman" w:cs="Times New Roman"/>
          <w:color w:val="000000" w:themeColor="text1"/>
          <w:kern w:val="0"/>
          <w:sz w:val="24"/>
          <w:szCs w:val="24"/>
          <w:lang w:val="fr-FR"/>
          <w14:ligatures w14:val="none"/>
        </w:rPr>
        <w:t>agroécologique et en permaculture</w:t>
      </w:r>
      <w:r w:rsidR="00E43089" w:rsidRPr="7ED427AF">
        <w:rPr>
          <w:rFonts w:ascii="Times New Roman" w:eastAsia="Times" w:hAnsi="Times New Roman" w:cs="Times New Roman"/>
          <w:color w:val="000000" w:themeColor="text1"/>
          <w:kern w:val="0"/>
          <w:sz w:val="24"/>
          <w:szCs w:val="24"/>
          <w:lang w:val="fr-FR"/>
          <w14:ligatures w14:val="none"/>
        </w:rPr>
        <w:t xml:space="preserve">. </w:t>
      </w:r>
      <w:r w:rsidR="00032A58" w:rsidRPr="7ED427AF">
        <w:rPr>
          <w:rFonts w:ascii="Times New Roman" w:eastAsia="Times" w:hAnsi="Times New Roman" w:cs="Times New Roman"/>
          <w:color w:val="000000" w:themeColor="text1"/>
          <w:kern w:val="0"/>
          <w:sz w:val="24"/>
          <w:szCs w:val="24"/>
          <w:lang w:val="fr-FR"/>
          <w14:ligatures w14:val="none"/>
        </w:rPr>
        <w:t>Les thématiques et modalités de formations son</w:t>
      </w:r>
      <w:r w:rsidR="00032A58" w:rsidRPr="00263764">
        <w:rPr>
          <w:rFonts w:ascii="Times New Roman" w:eastAsia="Times" w:hAnsi="Times New Roman" w:cs="Times New Roman"/>
          <w:kern w:val="0"/>
          <w:sz w:val="24"/>
          <w:szCs w:val="24"/>
          <w:lang w:val="fr-FR"/>
          <w14:ligatures w14:val="none"/>
        </w:rPr>
        <w:t>t multiples</w:t>
      </w:r>
      <w:r w:rsidR="004F76C4" w:rsidRPr="00263764">
        <w:rPr>
          <w:rFonts w:ascii="Times New Roman" w:eastAsia="Times" w:hAnsi="Times New Roman" w:cs="Times New Roman"/>
          <w:kern w:val="0"/>
          <w:sz w:val="24"/>
          <w:szCs w:val="24"/>
          <w:lang w:val="fr-FR"/>
          <w14:ligatures w14:val="none"/>
        </w:rPr>
        <w:t xml:space="preserve"> et variées,</w:t>
      </w:r>
      <w:r w:rsidR="00032A58" w:rsidRPr="00263764">
        <w:rPr>
          <w:rFonts w:ascii="Times New Roman" w:eastAsia="Times" w:hAnsi="Times New Roman" w:cs="Times New Roman"/>
          <w:kern w:val="0"/>
          <w:sz w:val="24"/>
          <w:szCs w:val="24"/>
          <w:lang w:val="fr-FR"/>
          <w14:ligatures w14:val="none"/>
        </w:rPr>
        <w:t xml:space="preserve"> et </w:t>
      </w:r>
      <w:r w:rsidR="004F76C4" w:rsidRPr="00263764">
        <w:rPr>
          <w:rFonts w:ascii="Times New Roman" w:eastAsia="Times" w:hAnsi="Times New Roman" w:cs="Times New Roman"/>
          <w:kern w:val="0"/>
          <w:sz w:val="24"/>
          <w:szCs w:val="24"/>
          <w:lang w:val="fr-FR"/>
          <w14:ligatures w14:val="none"/>
        </w:rPr>
        <w:t xml:space="preserve">peuvent toucher </w:t>
      </w:r>
      <w:r w:rsidR="008462B6" w:rsidRPr="00263764">
        <w:rPr>
          <w:rFonts w:ascii="Times New Roman" w:eastAsia="Times" w:hAnsi="Times New Roman" w:cs="Times New Roman"/>
          <w:kern w:val="0"/>
          <w:sz w:val="24"/>
          <w:szCs w:val="24"/>
          <w:lang w:val="fr-FR"/>
          <w14:ligatures w14:val="none"/>
        </w:rPr>
        <w:t xml:space="preserve">tant à </w:t>
      </w:r>
      <w:r w:rsidR="00032A58" w:rsidRPr="00263764">
        <w:rPr>
          <w:rFonts w:ascii="Times New Roman" w:eastAsia="Times" w:hAnsi="Times New Roman" w:cs="Times New Roman"/>
          <w:kern w:val="0"/>
          <w:sz w:val="24"/>
          <w:szCs w:val="24"/>
          <w:lang w:val="fr-FR"/>
          <w14:ligatures w14:val="none"/>
        </w:rPr>
        <w:t>l’agriculture</w:t>
      </w:r>
      <w:r w:rsidR="004F76C4" w:rsidRPr="00263764">
        <w:rPr>
          <w:rFonts w:ascii="Times New Roman" w:eastAsia="Times" w:hAnsi="Times New Roman" w:cs="Times New Roman"/>
          <w:kern w:val="0"/>
          <w:sz w:val="24"/>
          <w:szCs w:val="24"/>
          <w:lang w:val="fr-FR"/>
          <w14:ligatures w14:val="none"/>
        </w:rPr>
        <w:t xml:space="preserve"> </w:t>
      </w:r>
      <w:r w:rsidR="00032A58" w:rsidRPr="00263764">
        <w:rPr>
          <w:rFonts w:ascii="Times New Roman" w:eastAsia="Times" w:hAnsi="Times New Roman" w:cs="Times New Roman"/>
          <w:kern w:val="0"/>
          <w:sz w:val="24"/>
          <w:szCs w:val="24"/>
          <w:lang w:val="fr-FR"/>
          <w14:ligatures w14:val="none"/>
        </w:rPr>
        <w:t>qu</w:t>
      </w:r>
      <w:r w:rsidR="008462B6" w:rsidRPr="00263764">
        <w:rPr>
          <w:rFonts w:ascii="Times New Roman" w:eastAsia="Times" w:hAnsi="Times New Roman" w:cs="Times New Roman"/>
          <w:kern w:val="0"/>
          <w:sz w:val="24"/>
          <w:szCs w:val="24"/>
          <w:lang w:val="fr-FR"/>
          <w14:ligatures w14:val="none"/>
        </w:rPr>
        <w:t xml:space="preserve">’à des </w:t>
      </w:r>
      <w:r w:rsidR="00032A58" w:rsidRPr="00263764">
        <w:rPr>
          <w:rFonts w:ascii="Times New Roman" w:eastAsia="Times" w:hAnsi="Times New Roman" w:cs="Times New Roman"/>
          <w:kern w:val="0"/>
          <w:sz w:val="24"/>
          <w:szCs w:val="24"/>
          <w:lang w:val="fr-FR"/>
          <w14:ligatures w14:val="none"/>
        </w:rPr>
        <w:t>réflexions</w:t>
      </w:r>
      <w:r w:rsidR="004F76C4" w:rsidRPr="00263764">
        <w:rPr>
          <w:rFonts w:ascii="Times New Roman" w:eastAsia="Times" w:hAnsi="Times New Roman" w:cs="Times New Roman"/>
          <w:kern w:val="0"/>
          <w:sz w:val="24"/>
          <w:szCs w:val="24"/>
          <w:lang w:val="fr-FR"/>
          <w14:ligatures w14:val="none"/>
        </w:rPr>
        <w:t xml:space="preserve"> plus sociales ou éthiques </w:t>
      </w:r>
      <w:r w:rsidR="00032A58" w:rsidRPr="00263764">
        <w:rPr>
          <w:rFonts w:ascii="Times New Roman" w:eastAsia="Times" w:hAnsi="Times New Roman" w:cs="Times New Roman"/>
          <w:kern w:val="0"/>
          <w:sz w:val="24"/>
          <w:szCs w:val="24"/>
          <w:lang w:val="fr-FR"/>
          <w14:ligatures w14:val="none"/>
        </w:rPr>
        <w:t>: formation en maraîchage agroécologique, accompagnement de collectifs en utilisant des outils de permaculture humaine, PDC</w:t>
      </w:r>
      <w:r w:rsidR="00EE34DA" w:rsidRPr="00263764">
        <w:rPr>
          <w:rStyle w:val="Appelnotedebasdep"/>
          <w:rFonts w:ascii="Times New Roman" w:eastAsia="Times" w:hAnsi="Times New Roman" w:cs="Times New Roman"/>
          <w:kern w:val="0"/>
          <w:sz w:val="24"/>
          <w:szCs w:val="24"/>
          <w:lang w:val="fr-FR"/>
          <w14:ligatures w14:val="none"/>
        </w:rPr>
        <w:footnoteReference w:id="1"/>
      </w:r>
      <w:r w:rsidR="00EE34DA" w:rsidRPr="00263764">
        <w:rPr>
          <w:rFonts w:ascii="Times New Roman" w:eastAsia="Times" w:hAnsi="Times New Roman" w:cs="Times New Roman"/>
          <w:kern w:val="0"/>
          <w:sz w:val="24"/>
          <w:szCs w:val="24"/>
          <w:lang w:val="fr-FR"/>
          <w14:ligatures w14:val="none"/>
        </w:rPr>
        <w:t>…</w:t>
      </w:r>
      <w:r w:rsidR="00032A58" w:rsidRPr="00DC1574">
        <w:rPr>
          <w:rFonts w:ascii="Times New Roman" w:eastAsia="Times" w:hAnsi="Times New Roman" w:cs="Times New Roman"/>
          <w:kern w:val="0"/>
          <w:sz w:val="24"/>
          <w:szCs w:val="24"/>
          <w:lang w:val="fr-FR"/>
          <w14:ligatures w14:val="none"/>
        </w:rPr>
        <w:t xml:space="preserve"> </w:t>
      </w:r>
    </w:p>
    <w:p w14:paraId="06638501" w14:textId="5C29449D" w:rsidR="00BC5063" w:rsidRPr="00BC5063" w:rsidRDefault="00BC5063" w:rsidP="00BC5063">
      <w:pPr>
        <w:spacing w:after="120"/>
        <w:jc w:val="both"/>
        <w:rPr>
          <w:rFonts w:ascii="Times New Roman" w:eastAsia="Times" w:hAnsi="Times New Roman" w:cs="Times New Roman"/>
          <w:kern w:val="0"/>
          <w:sz w:val="24"/>
          <w:szCs w:val="24"/>
          <w:lang w:val="fr-FR"/>
          <w14:ligatures w14:val="none"/>
        </w:rPr>
      </w:pPr>
      <w:r w:rsidRPr="00BC5063">
        <w:rPr>
          <w:rFonts w:ascii="Times New Roman" w:eastAsia="Times" w:hAnsi="Times New Roman" w:cs="Times New Roman"/>
          <w:kern w:val="0"/>
          <w:sz w:val="24"/>
          <w:szCs w:val="24"/>
          <w:lang w:val="fr-FR"/>
          <w14:ligatures w14:val="none"/>
        </w:rPr>
        <w:t xml:space="preserve">Les échanges avec des formateurs et formatrices </w:t>
      </w:r>
      <w:proofErr w:type="spellStart"/>
      <w:r w:rsidRPr="00BC5063">
        <w:rPr>
          <w:rFonts w:ascii="Times New Roman" w:eastAsia="Times" w:hAnsi="Times New Roman" w:cs="Times New Roman"/>
          <w:kern w:val="0"/>
          <w:sz w:val="24"/>
          <w:szCs w:val="24"/>
          <w:lang w:val="fr-FR"/>
          <w14:ligatures w14:val="none"/>
        </w:rPr>
        <w:t>passionné·es</w:t>
      </w:r>
      <w:proofErr w:type="spellEnd"/>
      <w:r w:rsidRPr="00BC5063">
        <w:rPr>
          <w:rFonts w:ascii="Times New Roman" w:eastAsia="Times" w:hAnsi="Times New Roman" w:cs="Times New Roman"/>
          <w:kern w:val="0"/>
          <w:sz w:val="24"/>
          <w:szCs w:val="24"/>
          <w:lang w:val="fr-FR"/>
          <w14:ligatures w14:val="none"/>
        </w:rPr>
        <w:t xml:space="preserve"> m’ont ainsi aidée à mieux comprendre leurs parcours, mais aussi la manière dont </w:t>
      </w:r>
      <w:proofErr w:type="spellStart"/>
      <w:r w:rsidRPr="00BC5063">
        <w:rPr>
          <w:rFonts w:ascii="Times New Roman" w:eastAsia="Times" w:hAnsi="Times New Roman" w:cs="Times New Roman"/>
          <w:kern w:val="0"/>
          <w:sz w:val="24"/>
          <w:szCs w:val="24"/>
          <w:lang w:val="fr-FR"/>
          <w14:ligatures w14:val="none"/>
        </w:rPr>
        <w:t>ils·elles</w:t>
      </w:r>
      <w:proofErr w:type="spellEnd"/>
      <w:r w:rsidRPr="00BC5063">
        <w:rPr>
          <w:rFonts w:ascii="Times New Roman" w:eastAsia="Times" w:hAnsi="Times New Roman" w:cs="Times New Roman"/>
          <w:kern w:val="0"/>
          <w:sz w:val="24"/>
          <w:szCs w:val="24"/>
          <w:lang w:val="fr-FR"/>
          <w14:ligatures w14:val="none"/>
        </w:rPr>
        <w:t xml:space="preserve"> ont acquis leurs compétences pédagogiques et leur</w:t>
      </w:r>
      <w:r w:rsidR="008462B6">
        <w:rPr>
          <w:rFonts w:ascii="Times New Roman" w:eastAsia="Times" w:hAnsi="Times New Roman" w:cs="Times New Roman"/>
          <w:kern w:val="0"/>
          <w:sz w:val="24"/>
          <w:szCs w:val="24"/>
          <w:lang w:val="fr-FR"/>
          <w14:ligatures w14:val="none"/>
        </w:rPr>
        <w:t>s</w:t>
      </w:r>
      <w:r w:rsidRPr="00BC5063">
        <w:rPr>
          <w:rFonts w:ascii="Times New Roman" w:eastAsia="Times" w:hAnsi="Times New Roman" w:cs="Times New Roman"/>
          <w:kern w:val="0"/>
          <w:sz w:val="24"/>
          <w:szCs w:val="24"/>
          <w:lang w:val="fr-FR"/>
          <w14:ligatures w14:val="none"/>
        </w:rPr>
        <w:t xml:space="preserve"> connaissance</w:t>
      </w:r>
      <w:r w:rsidR="008462B6">
        <w:rPr>
          <w:rFonts w:ascii="Times New Roman" w:eastAsia="Times" w:hAnsi="Times New Roman" w:cs="Times New Roman"/>
          <w:kern w:val="0"/>
          <w:sz w:val="24"/>
          <w:szCs w:val="24"/>
          <w:lang w:val="fr-FR"/>
          <w14:ligatures w14:val="none"/>
        </w:rPr>
        <w:t>s</w:t>
      </w:r>
      <w:r w:rsidRPr="00BC5063">
        <w:rPr>
          <w:rFonts w:ascii="Times New Roman" w:eastAsia="Times" w:hAnsi="Times New Roman" w:cs="Times New Roman"/>
          <w:kern w:val="0"/>
          <w:sz w:val="24"/>
          <w:szCs w:val="24"/>
          <w:lang w:val="fr-FR"/>
          <w14:ligatures w14:val="none"/>
        </w:rPr>
        <w:t xml:space="preserve"> théoriques, les éléments influençant leur sentiment de légitimité à transmettre leurs connaissances … Au-delà des apports qui gravitaient autour de la thématique de l’identité professionnelle, notion centrale à mon travail de fin d’étude</w:t>
      </w:r>
      <w:r w:rsidR="008462B6">
        <w:rPr>
          <w:rFonts w:ascii="Times New Roman" w:eastAsia="Times" w:hAnsi="Times New Roman" w:cs="Times New Roman"/>
          <w:kern w:val="0"/>
          <w:sz w:val="24"/>
          <w:szCs w:val="24"/>
          <w:lang w:val="fr-FR"/>
          <w14:ligatures w14:val="none"/>
        </w:rPr>
        <w:t>s</w:t>
      </w:r>
      <w:r w:rsidRPr="00BC5063">
        <w:rPr>
          <w:rFonts w:ascii="Times New Roman" w:eastAsia="Times" w:hAnsi="Times New Roman" w:cs="Times New Roman"/>
          <w:kern w:val="0"/>
          <w:sz w:val="24"/>
          <w:szCs w:val="24"/>
          <w:lang w:val="fr-FR"/>
          <w14:ligatures w14:val="none"/>
        </w:rPr>
        <w:t>, j’ai aussi et surtout découvert des domaines qui mériteraient d’être mis en lumière. Parce que non, la permaculture et l’agroécologie ne se résument pas à du jardinage écologique. Toutes deux ont pour mission, entre autres, de proposer des alternatives concluantes et durables à notre système de production et de consommation alimentaire, qui, comme nous commençons à en prendre conscience, n’est plus viable.</w:t>
      </w:r>
    </w:p>
    <w:p w14:paraId="32F21B1B" w14:textId="77777777" w:rsidR="00BC5063" w:rsidRPr="00BC5063" w:rsidRDefault="00BC5063" w:rsidP="00BC5063">
      <w:pPr>
        <w:spacing w:after="120"/>
        <w:jc w:val="both"/>
        <w:rPr>
          <w:rFonts w:ascii="Times New Roman" w:eastAsia="Times" w:hAnsi="Times New Roman" w:cs="Times New Roman"/>
          <w:kern w:val="0"/>
          <w:sz w:val="24"/>
          <w:szCs w:val="24"/>
          <w:lang w:val="fr-FR"/>
          <w14:ligatures w14:val="none"/>
        </w:rPr>
      </w:pPr>
    </w:p>
    <w:p w14:paraId="0D06A6F0" w14:textId="7AF05620" w:rsidR="00BC5063" w:rsidRPr="00BC5063" w:rsidRDefault="00BC5063" w:rsidP="00BC5063">
      <w:pPr>
        <w:spacing w:after="120"/>
        <w:jc w:val="both"/>
        <w:rPr>
          <w:rFonts w:ascii="Times New Roman" w:eastAsia="Times" w:hAnsi="Times New Roman" w:cs="Times New Roman"/>
          <w:b/>
          <w:bCs/>
          <w:kern w:val="0"/>
          <w:sz w:val="24"/>
          <w:szCs w:val="24"/>
          <w:lang w:val="fr-FR"/>
          <w14:ligatures w14:val="none"/>
        </w:rPr>
      </w:pPr>
      <w:r w:rsidRPr="00BC5063">
        <w:rPr>
          <w:rFonts w:ascii="Times New Roman" w:eastAsia="Times" w:hAnsi="Times New Roman" w:cs="Times New Roman"/>
          <w:b/>
          <w:bCs/>
          <w:kern w:val="0"/>
          <w:sz w:val="24"/>
          <w:szCs w:val="24"/>
          <w:lang w:val="fr-FR"/>
          <w14:ligatures w14:val="none"/>
        </w:rPr>
        <w:lastRenderedPageBreak/>
        <w:t>Les principes éthiques de la permaculture</w:t>
      </w:r>
    </w:p>
    <w:p w14:paraId="533F0DA4" w14:textId="3C3381D0" w:rsidR="00BC5063" w:rsidRPr="00BC5063" w:rsidRDefault="00BC5063" w:rsidP="00BC5063">
      <w:pPr>
        <w:spacing w:after="120"/>
        <w:jc w:val="both"/>
        <w:rPr>
          <w:rFonts w:ascii="Times New Roman" w:eastAsia="Calibri" w:hAnsi="Times New Roman" w:cs="Times New Roman"/>
          <w:kern w:val="0"/>
          <w:sz w:val="24"/>
          <w:szCs w:val="24"/>
          <w:lang w:val="fr-FR"/>
          <w14:ligatures w14:val="none"/>
        </w:rPr>
      </w:pPr>
      <w:r w:rsidRPr="00BC5063">
        <w:rPr>
          <w:rFonts w:ascii="Times New Roman" w:eastAsia="Times" w:hAnsi="Times New Roman" w:cs="Times New Roman"/>
          <w:kern w:val="0"/>
          <w:sz w:val="24"/>
          <w:szCs w:val="24"/>
          <w:lang w:val="fr-FR"/>
          <w14:ligatures w14:val="none"/>
        </w:rPr>
        <w:t xml:space="preserve">Il semblerait que ces dernières années, la permaculture et l’agroécologie </w:t>
      </w:r>
      <w:r w:rsidR="1E4C408E" w:rsidRPr="00BC5063">
        <w:rPr>
          <w:rFonts w:ascii="Times New Roman" w:eastAsia="Times" w:hAnsi="Times New Roman" w:cs="Times New Roman"/>
          <w:kern w:val="0"/>
          <w:sz w:val="24"/>
          <w:szCs w:val="24"/>
          <w:lang w:val="fr-FR"/>
          <w14:ligatures w14:val="none"/>
        </w:rPr>
        <w:t>aien</w:t>
      </w:r>
      <w:r w:rsidRPr="00BC5063">
        <w:rPr>
          <w:rFonts w:ascii="Times New Roman" w:eastAsia="Times" w:hAnsi="Times New Roman" w:cs="Times New Roman"/>
          <w:kern w:val="0"/>
          <w:sz w:val="24"/>
          <w:szCs w:val="24"/>
          <w:lang w:val="fr-FR"/>
          <w14:ligatures w14:val="none"/>
        </w:rPr>
        <w:t xml:space="preserve">t bénéficié d’une certaine visibilité en ce qui concerne les pratiques agricoles. </w:t>
      </w:r>
      <w:r w:rsidR="007A0CF6" w:rsidRPr="007A0CF6">
        <w:rPr>
          <w:rFonts w:ascii="Times New Roman" w:eastAsia="Times" w:hAnsi="Times New Roman" w:cs="Times New Roman"/>
          <w:kern w:val="0"/>
          <w:sz w:val="24"/>
          <w:szCs w:val="24"/>
          <w14:ligatures w14:val="none"/>
        </w:rPr>
        <w:t>Dans le cadre de cet article, j'aimerai</w:t>
      </w:r>
      <w:r w:rsidR="008462B6">
        <w:rPr>
          <w:rFonts w:ascii="Times New Roman" w:eastAsia="Times" w:hAnsi="Times New Roman" w:cs="Times New Roman"/>
          <w:kern w:val="0"/>
          <w:sz w:val="24"/>
          <w:szCs w:val="24"/>
          <w14:ligatures w14:val="none"/>
        </w:rPr>
        <w:t>s</w:t>
      </w:r>
      <w:r w:rsidR="007A0CF6" w:rsidRPr="007A0CF6">
        <w:rPr>
          <w:rFonts w:ascii="Times New Roman" w:eastAsia="Times" w:hAnsi="Times New Roman" w:cs="Times New Roman"/>
          <w:kern w:val="0"/>
          <w:sz w:val="24"/>
          <w:szCs w:val="24"/>
          <w14:ligatures w14:val="none"/>
        </w:rPr>
        <w:t xml:space="preserve"> toutefois porter à votre attention d'autres domaines auxquels la permaculture renvoie. </w:t>
      </w:r>
      <w:r w:rsidR="007A0CF6" w:rsidRPr="007A0CF6">
        <w:rPr>
          <w:rFonts w:ascii="Times New Roman" w:eastAsia="Times" w:hAnsi="Times New Roman" w:cs="Times New Roman"/>
          <w:kern w:val="0"/>
          <w:sz w:val="24"/>
          <w:szCs w:val="24"/>
          <w14:ligatures w14:val="none"/>
        </w:rPr>
        <w:t/>
      </w:r>
      <w:r w:rsidRPr="00BC5063">
        <w:rPr>
          <w:rFonts w:ascii="Times New Roman" w:eastAsia="Times" w:hAnsi="Times New Roman" w:cs="Times New Roman"/>
          <w:kern w:val="0"/>
          <w:sz w:val="24"/>
          <w:szCs w:val="24"/>
          <w:lang w:val="fr-FR"/>
          <w14:ligatures w14:val="none"/>
        </w:rPr>
        <w:t xml:space="preserve">Au départ, ce néologisme provient de la contraction de « permanent agriculture » (agriculture durable) par leurs concepteurs </w:t>
      </w:r>
      <w:proofErr w:type="spellStart"/>
      <w:r w:rsidRPr="00BC5063">
        <w:rPr>
          <w:rFonts w:ascii="Times New Roman" w:eastAsia="Times" w:hAnsi="Times New Roman" w:cs="Times New Roman"/>
          <w:kern w:val="0"/>
          <w:sz w:val="24"/>
          <w:szCs w:val="24"/>
          <w:lang w:val="fr-FR"/>
          <w14:ligatures w14:val="none"/>
        </w:rPr>
        <w:t>Mollisson</w:t>
      </w:r>
      <w:proofErr w:type="spellEnd"/>
      <w:r w:rsidRPr="00BC5063">
        <w:rPr>
          <w:rFonts w:ascii="Times New Roman" w:eastAsia="Times" w:hAnsi="Times New Roman" w:cs="Times New Roman"/>
          <w:kern w:val="0"/>
          <w:sz w:val="24"/>
          <w:szCs w:val="24"/>
          <w:lang w:val="fr-FR"/>
          <w14:ligatures w14:val="none"/>
        </w:rPr>
        <w:t xml:space="preserve"> et </w:t>
      </w:r>
      <w:proofErr w:type="spellStart"/>
      <w:r w:rsidRPr="00BC5063">
        <w:rPr>
          <w:rFonts w:ascii="Times New Roman" w:eastAsia="Times" w:hAnsi="Times New Roman" w:cs="Times New Roman"/>
          <w:kern w:val="0"/>
          <w:sz w:val="24"/>
          <w:szCs w:val="24"/>
          <w:lang w:val="fr-FR"/>
          <w14:ligatures w14:val="none"/>
        </w:rPr>
        <w:t>Holmgren</w:t>
      </w:r>
      <w:proofErr w:type="spellEnd"/>
      <w:r w:rsidRPr="00BC5063">
        <w:rPr>
          <w:rFonts w:ascii="Times New Roman" w:eastAsia="Times" w:hAnsi="Times New Roman" w:cs="Times New Roman"/>
          <w:kern w:val="0"/>
          <w:sz w:val="24"/>
          <w:szCs w:val="24"/>
          <w:lang w:val="fr-FR"/>
          <w14:ligatures w14:val="none"/>
        </w:rPr>
        <w:t xml:space="preserve"> (1978), et se réfère à une certaine façon d’aménager l’espace et de concevoir des méthodes d’agricultures dans l’optique de dépenser le minimum d’énergie humaine, chimique, physique tout en visant un rendement maximal et en préservant la biodiversité (Boursier, 2021). Au fil du temps, le concept a évolué vers un sens plus holistique (Boursier, 2021 ; Waser et </w:t>
      </w:r>
      <w:proofErr w:type="spellStart"/>
      <w:r w:rsidRPr="00BC5063">
        <w:rPr>
          <w:rFonts w:ascii="Times New Roman" w:eastAsia="Times" w:hAnsi="Times New Roman" w:cs="Times New Roman"/>
          <w:kern w:val="0"/>
          <w:sz w:val="24"/>
          <w:szCs w:val="24"/>
          <w:lang w:val="fr-FR"/>
          <w14:ligatures w14:val="none"/>
        </w:rPr>
        <w:t>Stoessel</w:t>
      </w:r>
      <w:proofErr w:type="spellEnd"/>
      <w:r w:rsidRPr="00BC5063">
        <w:rPr>
          <w:rFonts w:ascii="Times New Roman" w:eastAsia="Times" w:hAnsi="Times New Roman" w:cs="Times New Roman"/>
          <w:kern w:val="0"/>
          <w:sz w:val="24"/>
          <w:szCs w:val="24"/>
          <w:lang w:val="fr-FR"/>
          <w14:ligatures w14:val="none"/>
        </w:rPr>
        <w:t>, 2017), renvoyant à la culture de l’ensemble des activités humaines (</w:t>
      </w:r>
      <w:proofErr w:type="spellStart"/>
      <w:r w:rsidRPr="00BC5063">
        <w:rPr>
          <w:rFonts w:ascii="Times New Roman" w:eastAsia="Times" w:hAnsi="Times New Roman" w:cs="Times New Roman"/>
          <w:kern w:val="0"/>
          <w:sz w:val="24"/>
          <w:szCs w:val="24"/>
          <w:lang w:val="fr-FR"/>
          <w14:ligatures w14:val="none"/>
        </w:rPr>
        <w:t>Holmgren</w:t>
      </w:r>
      <w:proofErr w:type="spellEnd"/>
      <w:r w:rsidRPr="00BC5063">
        <w:rPr>
          <w:rFonts w:ascii="Times New Roman" w:eastAsia="Times" w:hAnsi="Times New Roman" w:cs="Times New Roman"/>
          <w:kern w:val="0"/>
          <w:sz w:val="24"/>
          <w:szCs w:val="24"/>
          <w:lang w:val="fr-FR"/>
          <w14:ligatures w14:val="none"/>
        </w:rPr>
        <w:t xml:space="preserve">, 2014). </w:t>
      </w:r>
    </w:p>
    <w:p w14:paraId="34FB3F38" w14:textId="7CBFC853" w:rsidR="00BC5063" w:rsidRPr="00BC5063" w:rsidRDefault="45CF2D03" w:rsidP="00BC5063">
      <w:pPr>
        <w:spacing w:after="120"/>
        <w:jc w:val="both"/>
        <w:rPr>
          <w:rFonts w:ascii="Times New Roman" w:eastAsia="Times" w:hAnsi="Times New Roman" w:cs="Times New Roman"/>
          <w:kern w:val="0"/>
          <w:sz w:val="24"/>
          <w:szCs w:val="24"/>
          <w:lang w:val="fr-FR"/>
          <w14:ligatures w14:val="none"/>
        </w:rPr>
      </w:pPr>
      <w:r w:rsidRPr="00BC5063">
        <w:rPr>
          <w:rFonts w:ascii="Times New Roman" w:eastAsia="Times" w:hAnsi="Times New Roman" w:cs="Times New Roman"/>
          <w:kern w:val="0"/>
          <w:sz w:val="24"/>
          <w:szCs w:val="24"/>
          <w:lang w:val="fr-FR"/>
          <w14:ligatures w14:val="none"/>
        </w:rPr>
        <w:t>I</w:t>
      </w:r>
      <w:r w:rsidR="00BC5063" w:rsidRPr="00BC5063">
        <w:rPr>
          <w:rFonts w:ascii="Times New Roman" w:eastAsia="Times" w:hAnsi="Times New Roman" w:cs="Times New Roman"/>
          <w:kern w:val="0"/>
          <w:sz w:val="24"/>
          <w:szCs w:val="24"/>
          <w:lang w:val="fr-FR"/>
          <w14:ligatures w14:val="none"/>
        </w:rPr>
        <w:t xml:space="preserve">l serait </w:t>
      </w:r>
      <w:r w:rsidR="01AAE0F6" w:rsidRPr="00BC5063">
        <w:rPr>
          <w:rFonts w:ascii="Times New Roman" w:eastAsia="Times" w:hAnsi="Times New Roman" w:cs="Times New Roman"/>
          <w:kern w:val="0"/>
          <w:sz w:val="24"/>
          <w:szCs w:val="24"/>
          <w:lang w:val="fr-FR"/>
          <w14:ligatures w14:val="none"/>
        </w:rPr>
        <w:t xml:space="preserve">ainsi </w:t>
      </w:r>
      <w:r w:rsidR="00BC5063" w:rsidRPr="00BC5063">
        <w:rPr>
          <w:rFonts w:ascii="Times New Roman" w:eastAsia="Times" w:hAnsi="Times New Roman" w:cs="Times New Roman"/>
          <w:kern w:val="0"/>
          <w:sz w:val="24"/>
          <w:szCs w:val="24"/>
          <w:lang w:val="fr-FR"/>
          <w14:ligatures w14:val="none"/>
        </w:rPr>
        <w:t>très réducteur d’associer la permaculture à un ensemble de pratiques agricoles : il s’agit avant tout d’une philosophie de vie guidée par trois grandes éthiques : « prendre soin de la terre », « prendre soin de l’humain », « trouver sa juste part afin de partager équitablement ». Ces principes éthiques s’appliquent à tous les domaines de la vie, illustrés par la fleur permaculturelle (</w:t>
      </w:r>
      <w:proofErr w:type="spellStart"/>
      <w:r w:rsidR="00BC5063" w:rsidRPr="00BC5063">
        <w:rPr>
          <w:rFonts w:ascii="Times New Roman" w:eastAsia="Times" w:hAnsi="Times New Roman" w:cs="Times New Roman"/>
          <w:kern w:val="0"/>
          <w:sz w:val="24"/>
          <w:szCs w:val="24"/>
          <w:lang w:val="fr-FR"/>
          <w14:ligatures w14:val="none"/>
        </w:rPr>
        <w:t>Holmgren</w:t>
      </w:r>
      <w:proofErr w:type="spellEnd"/>
      <w:r w:rsidR="00BC5063" w:rsidRPr="00BC5063">
        <w:rPr>
          <w:rFonts w:ascii="Times New Roman" w:eastAsia="Times" w:hAnsi="Times New Roman" w:cs="Times New Roman"/>
          <w:kern w:val="0"/>
          <w:sz w:val="24"/>
          <w:szCs w:val="24"/>
          <w:lang w:val="fr-FR"/>
          <w14:ligatures w14:val="none"/>
        </w:rPr>
        <w:t xml:space="preserve">, 2014) : </w:t>
      </w:r>
      <w:r w:rsidR="6E988D36" w:rsidRPr="7ED427AF">
        <w:rPr>
          <w:rFonts w:ascii="Times New Roman" w:eastAsia="Times" w:hAnsi="Times New Roman" w:cs="Times New Roman"/>
          <w:color w:val="000000" w:themeColor="text1"/>
          <w:kern w:val="0"/>
          <w:sz w:val="24"/>
          <w:szCs w:val="24"/>
          <w:lang w:val="fr-FR"/>
          <w14:ligatures w14:val="none"/>
        </w:rPr>
        <w:t>l</w:t>
      </w:r>
      <w:r w:rsidR="00BC5063" w:rsidRPr="7ED427AF">
        <w:rPr>
          <w:rFonts w:ascii="Times New Roman" w:eastAsia="Times" w:hAnsi="Times New Roman" w:cs="Times New Roman"/>
          <w:color w:val="000000" w:themeColor="text1"/>
          <w:kern w:val="0"/>
          <w:sz w:val="24"/>
          <w:szCs w:val="24"/>
          <w:lang w:val="fr-FR"/>
          <w14:ligatures w14:val="none"/>
        </w:rPr>
        <w:t>a</w:t>
      </w:r>
      <w:r w:rsidR="00BC5063" w:rsidRPr="00BC5063">
        <w:rPr>
          <w:rFonts w:ascii="Times New Roman" w:eastAsia="Times" w:hAnsi="Times New Roman" w:cs="Times New Roman"/>
          <w:kern w:val="0"/>
          <w:sz w:val="24"/>
          <w:szCs w:val="24"/>
          <w:lang w:val="fr-FR"/>
          <w14:ligatures w14:val="none"/>
        </w:rPr>
        <w:t xml:space="preserve"> production de nourriture, la construction et l’habitat, les outils et technologies, la finance et l’économie, la santé et </w:t>
      </w:r>
      <w:r w:rsidR="00BC5063" w:rsidRPr="00E43089">
        <w:rPr>
          <w:rFonts w:ascii="Times New Roman" w:eastAsia="Times" w:hAnsi="Times New Roman" w:cs="Times New Roman"/>
          <w:kern w:val="0"/>
          <w:sz w:val="24"/>
          <w:szCs w:val="24"/>
          <w:lang w:val="fr-FR"/>
          <w14:ligatures w14:val="none"/>
        </w:rPr>
        <w:t xml:space="preserve">le bien-être, </w:t>
      </w:r>
      <w:r w:rsidR="00BC5063" w:rsidRPr="00BC5063">
        <w:rPr>
          <w:rFonts w:ascii="Times New Roman" w:eastAsia="Times" w:hAnsi="Times New Roman" w:cs="Times New Roman"/>
          <w:kern w:val="0"/>
          <w:sz w:val="24"/>
          <w:szCs w:val="24"/>
          <w:lang w:val="fr-FR"/>
          <w14:ligatures w14:val="none"/>
        </w:rPr>
        <w:t xml:space="preserve">la culture et l’éducation, et enfin, la gouvernance et le vivre ensemble. </w:t>
      </w:r>
    </w:p>
    <w:p w14:paraId="25B51DBD" w14:textId="77777777" w:rsidR="00BC5063" w:rsidRPr="00BC5063" w:rsidRDefault="00BC5063" w:rsidP="00BC5063">
      <w:pPr>
        <w:spacing w:after="120"/>
        <w:jc w:val="center"/>
        <w:rPr>
          <w:rFonts w:ascii="Times New Roman" w:eastAsia="Times" w:hAnsi="Times New Roman" w:cs="Times New Roman"/>
          <w:kern w:val="0"/>
          <w:sz w:val="24"/>
          <w:szCs w:val="24"/>
          <w:lang w:val="fr-FR"/>
          <w14:ligatures w14:val="none"/>
        </w:rPr>
      </w:pPr>
      <w:r w:rsidRPr="00BC5063">
        <w:rPr>
          <w:rFonts w:ascii="Times New Roman" w:eastAsia="Times" w:hAnsi="Times New Roman" w:cs="Times New Roman"/>
          <w:noProof/>
          <w:kern w:val="0"/>
          <w:sz w:val="24"/>
          <w:szCs w:val="24"/>
          <w:lang w:val="fr-FR"/>
          <w14:ligatures w14:val="none"/>
        </w:rPr>
        <w:drawing>
          <wp:inline distT="0" distB="0" distL="0" distR="0" wp14:anchorId="5AF58208" wp14:editId="178A6133">
            <wp:extent cx="3810000" cy="3733800"/>
            <wp:effectExtent l="0" t="0" r="0" b="0"/>
            <wp:docPr id="6075401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733800"/>
                    </a:xfrm>
                    <a:prstGeom prst="rect">
                      <a:avLst/>
                    </a:prstGeom>
                    <a:noFill/>
                    <a:ln>
                      <a:noFill/>
                    </a:ln>
                  </pic:spPr>
                </pic:pic>
              </a:graphicData>
            </a:graphic>
          </wp:inline>
        </w:drawing>
      </w:r>
    </w:p>
    <w:p w14:paraId="30429FB2" w14:textId="77777777" w:rsidR="00BC5063" w:rsidRPr="00BC5063" w:rsidRDefault="00BC5063" w:rsidP="00BC5063">
      <w:pPr>
        <w:spacing w:after="120"/>
        <w:jc w:val="center"/>
        <w:rPr>
          <w:rFonts w:ascii="Times New Roman" w:eastAsia="Times" w:hAnsi="Times New Roman" w:cs="Times New Roman"/>
          <w:kern w:val="0"/>
          <w:sz w:val="24"/>
          <w:szCs w:val="24"/>
          <w:lang w:val="fr-FR"/>
          <w14:ligatures w14:val="none"/>
        </w:rPr>
      </w:pPr>
      <w:r w:rsidRPr="00BC5063">
        <w:rPr>
          <w:rFonts w:ascii="Times New Roman" w:eastAsia="Times" w:hAnsi="Times New Roman" w:cs="Times New Roman"/>
          <w:kern w:val="0"/>
          <w:sz w:val="24"/>
          <w:szCs w:val="24"/>
          <w:lang w:val="fr-FR"/>
          <w14:ligatures w14:val="none"/>
        </w:rPr>
        <w:t>La fleur permaculturelle (</w:t>
      </w:r>
      <w:proofErr w:type="spellStart"/>
      <w:r w:rsidRPr="00BC5063">
        <w:rPr>
          <w:rFonts w:ascii="Times New Roman" w:eastAsia="Times" w:hAnsi="Times New Roman" w:cs="Times New Roman"/>
          <w:kern w:val="0"/>
          <w:sz w:val="24"/>
          <w:szCs w:val="24"/>
          <w:lang w:val="fr-FR"/>
          <w14:ligatures w14:val="none"/>
        </w:rPr>
        <w:t>Holmgren</w:t>
      </w:r>
      <w:proofErr w:type="spellEnd"/>
      <w:r w:rsidRPr="00BC5063">
        <w:rPr>
          <w:rFonts w:ascii="Times New Roman" w:eastAsia="Times" w:hAnsi="Times New Roman" w:cs="Times New Roman"/>
          <w:kern w:val="0"/>
          <w:sz w:val="24"/>
          <w:szCs w:val="24"/>
          <w:lang w:val="fr-FR"/>
          <w14:ligatures w14:val="none"/>
        </w:rPr>
        <w:t>, 2014)</w:t>
      </w:r>
    </w:p>
    <w:p w14:paraId="06F546CF" w14:textId="77777777" w:rsidR="00BC5063" w:rsidRPr="00BC5063" w:rsidRDefault="00BC5063" w:rsidP="00BC5063">
      <w:pPr>
        <w:spacing w:after="120"/>
        <w:jc w:val="both"/>
        <w:rPr>
          <w:rFonts w:ascii="Times New Roman" w:eastAsia="Times" w:hAnsi="Times New Roman" w:cs="Times New Roman"/>
          <w:kern w:val="0"/>
          <w:sz w:val="24"/>
          <w:szCs w:val="24"/>
          <w:lang w:val="fr-FR"/>
          <w14:ligatures w14:val="none"/>
        </w:rPr>
      </w:pPr>
    </w:p>
    <w:p w14:paraId="1362F56C" w14:textId="77777777" w:rsidR="00BC73C1" w:rsidRPr="00BC73C1" w:rsidRDefault="00BC73C1" w:rsidP="00BC73C1">
      <w:pPr>
        <w:spacing w:after="120"/>
        <w:jc w:val="both"/>
        <w:rPr>
          <w:rFonts w:ascii="Times New Roman" w:eastAsia="Times" w:hAnsi="Times New Roman" w:cs="Times New Roman"/>
          <w:kern w:val="0"/>
          <w:sz w:val="24"/>
          <w:szCs w:val="24"/>
          <w:lang w:val="fr-FR"/>
          <w14:ligatures w14:val="none"/>
        </w:rPr>
      </w:pPr>
      <w:r w:rsidRPr="00BC73C1">
        <w:rPr>
          <w:rFonts w:ascii="Times New Roman" w:eastAsia="Times" w:hAnsi="Times New Roman" w:cs="Times New Roman"/>
          <w:kern w:val="0"/>
          <w:sz w:val="24"/>
          <w:szCs w:val="24"/>
          <w:lang w:val="fr-FR"/>
          <w14:ligatures w14:val="none"/>
        </w:rPr>
        <w:t xml:space="preserve">La permaculture propose de repenser son mode de vie de manière consciente et éclairée, depuis le cadre personnel et local jusqu’au collectif et au global. La spirale visible sur cette fleur nous invite à cet effet à opérer des changements en commençant à notre échelle, pour pouvoir ensuite </w:t>
      </w:r>
      <w:r w:rsidRPr="00BC73C1">
        <w:rPr>
          <w:rFonts w:ascii="Times New Roman" w:eastAsia="Times" w:hAnsi="Times New Roman" w:cs="Times New Roman"/>
          <w:kern w:val="0"/>
          <w:sz w:val="24"/>
          <w:szCs w:val="24"/>
          <w:lang w:val="fr-FR"/>
          <w14:ligatures w14:val="none"/>
        </w:rPr>
        <w:lastRenderedPageBreak/>
        <w:t>toucher des collectifs, des villages, des villes, et pourquoi pas des pays… Tout changement, aussi minime soit-il, démarre de nous !</w:t>
      </w:r>
    </w:p>
    <w:p w14:paraId="712718E6" w14:textId="77777777" w:rsidR="00BC73C1" w:rsidRDefault="00BC73C1" w:rsidP="2FF515CD">
      <w:pPr>
        <w:spacing w:after="120"/>
        <w:jc w:val="both"/>
        <w:rPr>
          <w:rFonts w:ascii="Times New Roman" w:eastAsia="Times" w:hAnsi="Times New Roman" w:cs="Times New Roman"/>
          <w:kern w:val="0"/>
          <w:sz w:val="24"/>
          <w:szCs w:val="24"/>
          <w:lang w:val="fr-FR"/>
          <w14:ligatures w14:val="none"/>
        </w:rPr>
      </w:pPr>
    </w:p>
    <w:p w14:paraId="4EF36F6A" w14:textId="05682293" w:rsidR="00BC5063" w:rsidRPr="00BC5063" w:rsidRDefault="00BC5063" w:rsidP="7ED427AF">
      <w:pPr>
        <w:spacing w:after="120"/>
        <w:jc w:val="both"/>
        <w:rPr>
          <w:rFonts w:ascii="Times New Roman" w:eastAsia="Times New Roman" w:hAnsi="Times New Roman" w:cs="Times New Roman"/>
          <w:strike/>
          <w:color w:val="000000" w:themeColor="text1"/>
          <w:sz w:val="24"/>
          <w:szCs w:val="24"/>
          <w:lang w:val="fr-FR"/>
        </w:rPr>
      </w:pPr>
      <w:r w:rsidRPr="00BC5063">
        <w:rPr>
          <w:rFonts w:ascii="Times New Roman" w:eastAsia="Times" w:hAnsi="Times New Roman" w:cs="Times New Roman"/>
          <w:kern w:val="0"/>
          <w:sz w:val="24"/>
          <w:szCs w:val="24"/>
          <w:lang w:val="fr-FR"/>
          <w14:ligatures w14:val="none"/>
        </w:rPr>
        <w:t>En ce qui concerne les outils et technologies par exemple, la permaculture privilégie les transports doux comme le vélo ou la marche, ou les transports en commun. Elle valorise également les énergies renouvelables, le stockage de l’énergie, la réutilisation et le recyclage inventif. Dans le domain</w:t>
      </w:r>
      <w:r w:rsidRPr="7ED427AF">
        <w:rPr>
          <w:rFonts w:ascii="Times New Roman" w:eastAsia="Times" w:hAnsi="Times New Roman" w:cs="Times New Roman"/>
          <w:color w:val="000000" w:themeColor="text1"/>
          <w:kern w:val="0"/>
          <w:sz w:val="24"/>
          <w:szCs w:val="24"/>
          <w:lang w:val="fr-FR"/>
          <w14:ligatures w14:val="none"/>
        </w:rPr>
        <w:t>e</w:t>
      </w:r>
      <w:r w:rsidR="6B73543E" w:rsidRPr="7ED427AF">
        <w:rPr>
          <w:rFonts w:ascii="Times New Roman" w:eastAsia="Times" w:hAnsi="Times New Roman" w:cs="Times New Roman"/>
          <w:color w:val="000000" w:themeColor="text1"/>
          <w:kern w:val="0"/>
          <w:sz w:val="24"/>
          <w:szCs w:val="24"/>
          <w:lang w:val="fr-FR"/>
          <w14:ligatures w14:val="none"/>
        </w:rPr>
        <w:t xml:space="preserve"> </w:t>
      </w:r>
      <w:r w:rsidR="42AA2EBC" w:rsidRPr="7ED427AF">
        <w:rPr>
          <w:rFonts w:ascii="Times New Roman" w:eastAsia="Times" w:hAnsi="Times New Roman" w:cs="Times New Roman"/>
          <w:color w:val="000000" w:themeColor="text1"/>
          <w:kern w:val="0"/>
          <w:sz w:val="24"/>
          <w:szCs w:val="24"/>
          <w:lang w:val="fr-FR"/>
          <w14:ligatures w14:val="none"/>
        </w:rPr>
        <w:t xml:space="preserve">des </w:t>
      </w:r>
      <w:r w:rsidR="6B73543E" w:rsidRPr="7ED427AF">
        <w:rPr>
          <w:rFonts w:ascii="Times New Roman" w:eastAsia="Times" w:hAnsi="Times New Roman" w:cs="Times New Roman"/>
          <w:color w:val="000000" w:themeColor="text1"/>
          <w:kern w:val="0"/>
          <w:sz w:val="24"/>
          <w:szCs w:val="24"/>
          <w:lang w:val="fr-FR"/>
          <w14:ligatures w14:val="none"/>
        </w:rPr>
        <w:t>f</w:t>
      </w:r>
      <w:r w:rsidRPr="7ED427AF">
        <w:rPr>
          <w:rFonts w:ascii="Times New Roman" w:eastAsia="Times" w:hAnsi="Times New Roman" w:cs="Times New Roman"/>
          <w:color w:val="000000" w:themeColor="text1"/>
          <w:kern w:val="0"/>
          <w:sz w:val="24"/>
          <w:szCs w:val="24"/>
          <w:lang w:val="fr-FR"/>
          <w14:ligatures w14:val="none"/>
        </w:rPr>
        <w:t xml:space="preserve">inances et économies, </w:t>
      </w:r>
      <w:r w:rsidRPr="00BC5063">
        <w:rPr>
          <w:rFonts w:ascii="Times New Roman" w:eastAsia="Times" w:hAnsi="Times New Roman" w:cs="Times New Roman"/>
          <w:kern w:val="0"/>
          <w:sz w:val="24"/>
          <w:szCs w:val="24"/>
          <w:lang w:val="fr-FR"/>
          <w14:ligatures w14:val="none"/>
        </w:rPr>
        <w:t>la permaculture prône la mise en circulation de monnaies locales et régionales (</w:t>
      </w:r>
      <w:r w:rsidR="00032A58">
        <w:rPr>
          <w:rFonts w:ascii="Times New Roman" w:eastAsia="Times" w:hAnsi="Times New Roman" w:cs="Times New Roman"/>
          <w:kern w:val="0"/>
          <w:sz w:val="24"/>
          <w:szCs w:val="24"/>
          <w:lang w:val="fr-FR"/>
          <w14:ligatures w14:val="none"/>
        </w:rPr>
        <w:t>à</w:t>
      </w:r>
      <w:r w:rsidRPr="00BC5063">
        <w:rPr>
          <w:rFonts w:ascii="Times New Roman" w:eastAsia="Times" w:hAnsi="Times New Roman" w:cs="Times New Roman"/>
          <w:kern w:val="0"/>
          <w:sz w:val="24"/>
          <w:szCs w:val="24"/>
          <w:lang w:val="fr-FR"/>
          <w14:ligatures w14:val="none"/>
        </w:rPr>
        <w:t xml:space="preserve"> Liège, il en existe une depuis 2014, le </w:t>
      </w:r>
      <w:proofErr w:type="spellStart"/>
      <w:r w:rsidRPr="00BC5063">
        <w:rPr>
          <w:rFonts w:ascii="Times New Roman" w:eastAsia="Times" w:hAnsi="Times New Roman" w:cs="Times New Roman"/>
          <w:kern w:val="0"/>
          <w:sz w:val="24"/>
          <w:szCs w:val="24"/>
          <w:lang w:val="fr-FR"/>
          <w14:ligatures w14:val="none"/>
        </w:rPr>
        <w:t>Val’heureux</w:t>
      </w:r>
      <w:proofErr w:type="spellEnd"/>
      <w:r w:rsidRPr="00BC5063">
        <w:rPr>
          <w:rFonts w:ascii="Times New Roman" w:eastAsia="Times" w:hAnsi="Times New Roman" w:cs="Times New Roman"/>
          <w:kern w:val="0"/>
          <w:sz w:val="24"/>
          <w:szCs w:val="24"/>
          <w:lang w:val="fr-FR"/>
          <w14:ligatures w14:val="none"/>
        </w:rPr>
        <w:t>) ou encore l’épargne solidaire et le commerce équitable. En ce qui concerne l’habitat, les matériaux naturels, la collecte et la réutilisation de l’eau, ou encore l’</w:t>
      </w:r>
      <w:proofErr w:type="spellStart"/>
      <w:r w:rsidRPr="00BC5063">
        <w:rPr>
          <w:rFonts w:ascii="Times New Roman" w:eastAsia="Times" w:hAnsi="Times New Roman" w:cs="Times New Roman"/>
          <w:kern w:val="0"/>
          <w:sz w:val="24"/>
          <w:szCs w:val="24"/>
          <w:lang w:val="fr-FR"/>
          <w14:ligatures w14:val="none"/>
        </w:rPr>
        <w:t>autoconstruction</w:t>
      </w:r>
      <w:proofErr w:type="spellEnd"/>
      <w:r w:rsidRPr="00BC5063">
        <w:rPr>
          <w:rFonts w:ascii="Times New Roman" w:eastAsia="Times" w:hAnsi="Times New Roman" w:cs="Times New Roman"/>
          <w:kern w:val="0"/>
          <w:sz w:val="24"/>
          <w:szCs w:val="24"/>
          <w:lang w:val="fr-FR"/>
          <w14:ligatures w14:val="none"/>
        </w:rPr>
        <w:t xml:space="preserve"> constituent des pratiques mises à l’honneur. </w:t>
      </w:r>
      <w:r w:rsidR="3688888F" w:rsidRPr="7ED427AF">
        <w:rPr>
          <w:rFonts w:ascii="Times New Roman" w:eastAsia="Times New Roman" w:hAnsi="Times New Roman" w:cs="Times New Roman"/>
          <w:color w:val="000000" w:themeColor="text1"/>
          <w:sz w:val="24"/>
          <w:szCs w:val="24"/>
          <w:lang w:val="fr-FR"/>
        </w:rPr>
        <w:t>L’éthique </w:t>
      </w:r>
      <w:r w:rsidR="096AAC09" w:rsidRPr="7ED427AF">
        <w:rPr>
          <w:rFonts w:ascii="Times New Roman" w:eastAsia="Times New Roman" w:hAnsi="Times New Roman" w:cs="Times New Roman"/>
          <w:color w:val="000000" w:themeColor="text1"/>
          <w:sz w:val="24"/>
          <w:szCs w:val="24"/>
          <w:lang w:val="fr-FR"/>
        </w:rPr>
        <w:t xml:space="preserve">qui invite à </w:t>
      </w:r>
      <w:r w:rsidR="3688888F" w:rsidRPr="7ED427AF">
        <w:rPr>
          <w:rFonts w:ascii="Times New Roman" w:eastAsia="Times New Roman" w:hAnsi="Times New Roman" w:cs="Times New Roman"/>
          <w:color w:val="000000" w:themeColor="text1"/>
          <w:sz w:val="24"/>
          <w:szCs w:val="24"/>
          <w:lang w:val="fr-FR"/>
        </w:rPr>
        <w:t xml:space="preserve">prendre soin de l’humain, que </w:t>
      </w:r>
      <w:r w:rsidR="3C439858" w:rsidRPr="7ED427AF">
        <w:rPr>
          <w:rFonts w:ascii="Times New Roman" w:eastAsia="Times New Roman" w:hAnsi="Times New Roman" w:cs="Times New Roman"/>
          <w:color w:val="000000" w:themeColor="text1"/>
          <w:sz w:val="24"/>
          <w:szCs w:val="24"/>
          <w:lang w:val="fr-FR"/>
        </w:rPr>
        <w:t>je</w:t>
      </w:r>
      <w:r w:rsidR="3688888F" w:rsidRPr="7ED427AF">
        <w:rPr>
          <w:rFonts w:ascii="Times New Roman" w:eastAsia="Times New Roman" w:hAnsi="Times New Roman" w:cs="Times New Roman"/>
          <w:color w:val="000000" w:themeColor="text1"/>
          <w:sz w:val="24"/>
          <w:szCs w:val="24"/>
          <w:lang w:val="fr-FR"/>
        </w:rPr>
        <w:t xml:space="preserve"> développ</w:t>
      </w:r>
      <w:r w:rsidR="142FA062" w:rsidRPr="7ED427AF">
        <w:rPr>
          <w:rFonts w:ascii="Times New Roman" w:eastAsia="Times New Roman" w:hAnsi="Times New Roman" w:cs="Times New Roman"/>
          <w:color w:val="000000" w:themeColor="text1"/>
          <w:sz w:val="24"/>
          <w:szCs w:val="24"/>
          <w:lang w:val="fr-FR"/>
        </w:rPr>
        <w:t>e</w:t>
      </w:r>
      <w:r w:rsidR="50CF7F92" w:rsidRPr="7ED427AF">
        <w:rPr>
          <w:rFonts w:ascii="Times New Roman" w:eastAsia="Times New Roman" w:hAnsi="Times New Roman" w:cs="Times New Roman"/>
          <w:color w:val="000000" w:themeColor="text1"/>
          <w:sz w:val="24"/>
          <w:szCs w:val="24"/>
          <w:lang w:val="fr-FR"/>
        </w:rPr>
        <w:t xml:space="preserve"> plus bas,</w:t>
      </w:r>
      <w:r w:rsidR="3688888F" w:rsidRPr="7ED427AF">
        <w:rPr>
          <w:rFonts w:ascii="Times New Roman" w:eastAsia="Times New Roman" w:hAnsi="Times New Roman" w:cs="Times New Roman"/>
          <w:color w:val="000000" w:themeColor="text1"/>
          <w:sz w:val="24"/>
          <w:szCs w:val="24"/>
          <w:lang w:val="fr-FR"/>
        </w:rPr>
        <w:t xml:space="preserve"> touche notamment au domaine de la santé et du bien-être (un des pétales de la fleur permaculturelle), qui encourage le recours aux médecines plus holistiques, la dignité dans la mort ou encore l’accouchement à domicile qui se veut plus respectueux, moins stressant que l’accouchement traditionnel en hôpital.</w:t>
      </w:r>
    </w:p>
    <w:p w14:paraId="31F19EA1" w14:textId="6797F306" w:rsidR="00BC5063" w:rsidRDefault="00BC5063" w:rsidP="7ED427AF">
      <w:pPr>
        <w:spacing w:after="120"/>
        <w:jc w:val="both"/>
        <w:rPr>
          <w:rFonts w:ascii="Times New Roman" w:eastAsia="Times" w:hAnsi="Times New Roman" w:cs="Times New Roman"/>
          <w:kern w:val="0"/>
          <w:sz w:val="24"/>
          <w:szCs w:val="24"/>
          <w:lang w:val="fr-FR"/>
          <w14:ligatures w14:val="none"/>
        </w:rPr>
      </w:pPr>
    </w:p>
    <w:p w14:paraId="6AAF79D9" w14:textId="48C6301C" w:rsidR="00BC5063" w:rsidRPr="00BC5063" w:rsidRDefault="00BC5063" w:rsidP="00BC5063">
      <w:pPr>
        <w:spacing w:after="120"/>
        <w:jc w:val="both"/>
        <w:rPr>
          <w:rFonts w:ascii="Times New Roman" w:eastAsia="Times" w:hAnsi="Times New Roman" w:cs="Times New Roman"/>
          <w:b/>
          <w:bCs/>
          <w:kern w:val="0"/>
          <w:sz w:val="24"/>
          <w:szCs w:val="24"/>
          <w:lang w:val="fr-FR"/>
          <w14:ligatures w14:val="none"/>
        </w:rPr>
      </w:pPr>
      <w:r w:rsidRPr="00BC5063">
        <w:rPr>
          <w:rFonts w:ascii="Times New Roman" w:eastAsia="Times" w:hAnsi="Times New Roman" w:cs="Times New Roman"/>
          <w:b/>
          <w:bCs/>
          <w:kern w:val="0"/>
          <w:sz w:val="24"/>
          <w:szCs w:val="24"/>
          <w:lang w:val="fr-FR"/>
          <w14:ligatures w14:val="none"/>
        </w:rPr>
        <w:t>La permaculture humaine</w:t>
      </w:r>
      <w:r w:rsidR="00BC73C1">
        <w:rPr>
          <w:rFonts w:ascii="Times New Roman" w:eastAsia="Times" w:hAnsi="Times New Roman" w:cs="Times New Roman"/>
          <w:b/>
          <w:bCs/>
          <w:kern w:val="0"/>
          <w:sz w:val="24"/>
          <w:szCs w:val="24"/>
          <w:lang w:val="fr-FR"/>
          <w14:ligatures w14:val="none"/>
        </w:rPr>
        <w:t> : une question de valeurs et</w:t>
      </w:r>
      <w:r w:rsidR="00263764">
        <w:rPr>
          <w:rFonts w:ascii="Times New Roman" w:eastAsia="Times" w:hAnsi="Times New Roman" w:cs="Times New Roman"/>
          <w:b/>
          <w:bCs/>
          <w:kern w:val="0"/>
          <w:sz w:val="24"/>
          <w:szCs w:val="24"/>
          <w:lang w:val="fr-FR"/>
          <w14:ligatures w14:val="none"/>
        </w:rPr>
        <w:t xml:space="preserve"> de</w:t>
      </w:r>
      <w:r w:rsidR="00BC73C1">
        <w:rPr>
          <w:rFonts w:ascii="Times New Roman" w:eastAsia="Times" w:hAnsi="Times New Roman" w:cs="Times New Roman"/>
          <w:b/>
          <w:bCs/>
          <w:kern w:val="0"/>
          <w:sz w:val="24"/>
          <w:szCs w:val="24"/>
          <w:lang w:val="fr-FR"/>
          <w14:ligatures w14:val="none"/>
        </w:rPr>
        <w:t xml:space="preserve"> postures</w:t>
      </w:r>
    </w:p>
    <w:p w14:paraId="4F75EF46" w14:textId="73F1D28A" w:rsidR="005E76C0" w:rsidRPr="00E22DC8" w:rsidRDefault="00BC5063" w:rsidP="2FF515CD">
      <w:pPr>
        <w:spacing w:after="120"/>
        <w:jc w:val="both"/>
        <w:rPr>
          <w:rFonts w:ascii="Times New Roman" w:eastAsia="Calibri" w:hAnsi="Times New Roman" w:cs="Times New Roman"/>
          <w:sz w:val="24"/>
          <w:szCs w:val="24"/>
          <w:lang w:val="fr-FR"/>
        </w:rPr>
      </w:pPr>
      <w:r w:rsidRPr="00BC5063">
        <w:rPr>
          <w:rFonts w:ascii="Times New Roman" w:eastAsia="Times" w:hAnsi="Times New Roman" w:cs="Times New Roman"/>
          <w:kern w:val="0"/>
          <w:sz w:val="24"/>
          <w:szCs w:val="24"/>
          <w:lang w:val="fr-FR"/>
          <w14:ligatures w14:val="none"/>
        </w:rPr>
        <w:t xml:space="preserve"> « Une fois que nos besoins de nous loger, de nous vêtir et de nous abriter sont remplis durablement, vient dans la logique, celui de prendre soin de soi, de sociabiliser et faire ensemble de manière durable… » (Permaculture </w:t>
      </w:r>
      <w:r w:rsidR="00EE34DA">
        <w:rPr>
          <w:rFonts w:ascii="Times New Roman" w:eastAsia="Times" w:hAnsi="Times New Roman" w:cs="Times New Roman"/>
          <w:kern w:val="0"/>
          <w:sz w:val="24"/>
          <w:szCs w:val="24"/>
          <w:lang w:val="fr-FR"/>
          <w14:ligatures w14:val="none"/>
        </w:rPr>
        <w:t>De</w:t>
      </w:r>
      <w:r w:rsidRPr="00BC5063">
        <w:rPr>
          <w:rFonts w:ascii="Times New Roman" w:eastAsia="Times" w:hAnsi="Times New Roman" w:cs="Times New Roman"/>
          <w:kern w:val="0"/>
          <w:sz w:val="24"/>
          <w:szCs w:val="24"/>
          <w:lang w:val="fr-FR"/>
          <w14:ligatures w14:val="none"/>
        </w:rPr>
        <w:t>sign, 2012). J’aimerais donc vous présenter un concept qui m’était inconnu</w:t>
      </w:r>
      <w:r w:rsidR="00E43089">
        <w:rPr>
          <w:rFonts w:ascii="Times New Roman" w:eastAsia="Times" w:hAnsi="Times New Roman" w:cs="Times New Roman"/>
          <w:kern w:val="0"/>
          <w:sz w:val="24"/>
          <w:szCs w:val="24"/>
          <w:lang w:val="fr-FR"/>
          <w14:ligatures w14:val="none"/>
        </w:rPr>
        <w:t xml:space="preserve"> </w:t>
      </w:r>
      <w:r w:rsidRPr="00BC5063">
        <w:rPr>
          <w:rFonts w:ascii="Times New Roman" w:eastAsia="Times" w:hAnsi="Times New Roman" w:cs="Times New Roman"/>
          <w:kern w:val="0"/>
          <w:sz w:val="24"/>
          <w:szCs w:val="24"/>
          <w:lang w:val="fr-FR"/>
          <w14:ligatures w14:val="none"/>
        </w:rPr>
        <w:t>: la permaculture humaine.</w:t>
      </w:r>
      <w:r w:rsidR="00EE34DA">
        <w:rPr>
          <w:rFonts w:ascii="Times New Roman" w:eastAsia="Calibri" w:hAnsi="Times New Roman" w:cs="Times New Roman"/>
          <w:kern w:val="0"/>
          <w:sz w:val="24"/>
          <w:szCs w:val="24"/>
          <w:lang w:val="fr-FR"/>
          <w14:ligatures w14:val="none"/>
        </w:rPr>
        <w:t xml:space="preserve"> </w:t>
      </w:r>
      <w:r w:rsidR="00EE34DA" w:rsidRPr="7ED427AF">
        <w:rPr>
          <w:rFonts w:ascii="Times New Roman" w:eastAsia="Calibri" w:hAnsi="Times New Roman" w:cs="Times New Roman"/>
          <w:kern w:val="0"/>
          <w:sz w:val="24"/>
          <w:szCs w:val="24"/>
          <w:lang w:val="fr-FR"/>
          <w14:ligatures w14:val="none"/>
        </w:rPr>
        <w:t xml:space="preserve">Parmi </w:t>
      </w:r>
      <w:proofErr w:type="gramStart"/>
      <w:r w:rsidR="00EE34DA" w:rsidRPr="7ED427AF">
        <w:rPr>
          <w:rFonts w:ascii="Times New Roman" w:eastAsia="Calibri" w:hAnsi="Times New Roman" w:cs="Times New Roman"/>
          <w:kern w:val="0"/>
          <w:sz w:val="24"/>
          <w:szCs w:val="24"/>
          <w:lang w:val="fr-FR"/>
          <w14:ligatures w14:val="none"/>
        </w:rPr>
        <w:t xml:space="preserve">les </w:t>
      </w:r>
      <w:proofErr w:type="spellStart"/>
      <w:r w:rsidR="00EE34DA" w:rsidRPr="7ED427AF">
        <w:rPr>
          <w:rFonts w:ascii="Times New Roman" w:eastAsia="Calibri" w:hAnsi="Times New Roman" w:cs="Times New Roman"/>
          <w:color w:val="000000" w:themeColor="text1"/>
          <w:kern w:val="0"/>
          <w:sz w:val="24"/>
          <w:szCs w:val="24"/>
          <w:lang w:val="fr-FR"/>
          <w14:ligatures w14:val="none"/>
        </w:rPr>
        <w:t>formateur</w:t>
      </w:r>
      <w:proofErr w:type="gramEnd"/>
      <w:r w:rsidR="50A1356C" w:rsidRPr="7ED427AF">
        <w:rPr>
          <w:rFonts w:ascii="Times New Roman" w:eastAsia="Calibri" w:hAnsi="Times New Roman" w:cs="Times New Roman"/>
          <w:color w:val="000000" w:themeColor="text1"/>
          <w:kern w:val="0"/>
          <w:sz w:val="24"/>
          <w:szCs w:val="24"/>
          <w:lang w:val="fr-FR"/>
          <w14:ligatures w14:val="none"/>
        </w:rPr>
        <w:t>·</w:t>
      </w:r>
      <w:r w:rsidR="00EE34DA" w:rsidRPr="7ED427AF">
        <w:rPr>
          <w:rFonts w:ascii="Times New Roman" w:eastAsia="Calibri" w:hAnsi="Times New Roman" w:cs="Times New Roman"/>
          <w:color w:val="000000" w:themeColor="text1"/>
          <w:kern w:val="0"/>
          <w:sz w:val="24"/>
          <w:szCs w:val="24"/>
          <w:lang w:val="fr-FR"/>
          <w14:ligatures w14:val="none"/>
        </w:rPr>
        <w:t>trice</w:t>
      </w:r>
      <w:r w:rsidR="08C1032C" w:rsidRPr="7ED427AF">
        <w:rPr>
          <w:rFonts w:ascii="Times New Roman" w:eastAsia="Calibri" w:hAnsi="Times New Roman" w:cs="Times New Roman"/>
          <w:color w:val="000000" w:themeColor="text1"/>
          <w:kern w:val="0"/>
          <w:sz w:val="24"/>
          <w:szCs w:val="24"/>
          <w:lang w:val="fr-FR"/>
          <w14:ligatures w14:val="none"/>
        </w:rPr>
        <w:t>·</w:t>
      </w:r>
      <w:r w:rsidR="00EE34DA" w:rsidRPr="7ED427AF">
        <w:rPr>
          <w:rFonts w:ascii="Times New Roman" w:eastAsia="Calibri" w:hAnsi="Times New Roman" w:cs="Times New Roman"/>
          <w:color w:val="000000" w:themeColor="text1"/>
          <w:kern w:val="0"/>
          <w:sz w:val="24"/>
          <w:szCs w:val="24"/>
          <w:lang w:val="fr-FR"/>
          <w14:ligatures w14:val="none"/>
        </w:rPr>
        <w:t>s</w:t>
      </w:r>
      <w:proofErr w:type="spellEnd"/>
      <w:r w:rsidR="00EE34DA" w:rsidRPr="7ED427AF">
        <w:rPr>
          <w:rFonts w:ascii="Times New Roman" w:eastAsia="Calibri" w:hAnsi="Times New Roman" w:cs="Times New Roman"/>
          <w:color w:val="000000" w:themeColor="text1"/>
          <w:kern w:val="0"/>
          <w:sz w:val="24"/>
          <w:szCs w:val="24"/>
          <w:lang w:val="fr-FR"/>
          <w14:ligatures w14:val="none"/>
        </w:rPr>
        <w:t xml:space="preserve"> q</w:t>
      </w:r>
      <w:r w:rsidR="00EE34DA" w:rsidRPr="7ED427AF">
        <w:rPr>
          <w:rFonts w:ascii="Times New Roman" w:eastAsia="Calibri" w:hAnsi="Times New Roman" w:cs="Times New Roman"/>
          <w:kern w:val="0"/>
          <w:sz w:val="24"/>
          <w:szCs w:val="24"/>
          <w:lang w:val="fr-FR"/>
          <w14:ligatures w14:val="none"/>
        </w:rPr>
        <w:t>ui ont participé aux entretiens, une d’entr</w:t>
      </w:r>
      <w:r w:rsidR="00EE34DA" w:rsidRPr="7ED427AF">
        <w:rPr>
          <w:rFonts w:ascii="Times New Roman" w:eastAsia="Calibri" w:hAnsi="Times New Roman" w:cs="Times New Roman"/>
          <w:color w:val="000000" w:themeColor="text1"/>
          <w:kern w:val="0"/>
          <w:sz w:val="24"/>
          <w:szCs w:val="24"/>
          <w:lang w:val="fr-FR"/>
          <w14:ligatures w14:val="none"/>
        </w:rPr>
        <w:t xml:space="preserve">e </w:t>
      </w:r>
      <w:proofErr w:type="spellStart"/>
      <w:r w:rsidR="00EE34DA" w:rsidRPr="7ED427AF">
        <w:rPr>
          <w:rFonts w:ascii="Times New Roman" w:eastAsia="Calibri" w:hAnsi="Times New Roman" w:cs="Times New Roman"/>
          <w:color w:val="000000" w:themeColor="text1"/>
          <w:kern w:val="0"/>
          <w:sz w:val="24"/>
          <w:szCs w:val="24"/>
          <w:lang w:val="fr-FR"/>
          <w14:ligatures w14:val="none"/>
        </w:rPr>
        <w:t>eux</w:t>
      </w:r>
      <w:r w:rsidR="1CF4B5FB" w:rsidRPr="7ED427AF">
        <w:rPr>
          <w:rFonts w:ascii="Times New Roman" w:eastAsia="Calibri" w:hAnsi="Times New Roman" w:cs="Times New Roman"/>
          <w:color w:val="000000" w:themeColor="text1"/>
          <w:kern w:val="0"/>
          <w:sz w:val="24"/>
          <w:szCs w:val="24"/>
          <w:lang w:val="fr-FR"/>
          <w14:ligatures w14:val="none"/>
        </w:rPr>
        <w:t>·</w:t>
      </w:r>
      <w:r w:rsidR="00EE34DA" w:rsidRPr="7ED427AF">
        <w:rPr>
          <w:rFonts w:ascii="Times New Roman" w:eastAsia="Calibri" w:hAnsi="Times New Roman" w:cs="Times New Roman"/>
          <w:color w:val="000000" w:themeColor="text1"/>
          <w:kern w:val="0"/>
          <w:sz w:val="24"/>
          <w:szCs w:val="24"/>
          <w:lang w:val="fr-FR"/>
          <w14:ligatures w14:val="none"/>
        </w:rPr>
        <w:t>elles</w:t>
      </w:r>
      <w:proofErr w:type="spellEnd"/>
      <w:r w:rsidR="005E76C0" w:rsidRPr="7ED427AF">
        <w:rPr>
          <w:rFonts w:ascii="Times New Roman" w:eastAsia="Calibri" w:hAnsi="Times New Roman" w:cs="Times New Roman"/>
          <w:color w:val="000000" w:themeColor="text1"/>
          <w:kern w:val="0"/>
          <w:sz w:val="24"/>
          <w:szCs w:val="24"/>
          <w:lang w:val="fr-FR"/>
          <w14:ligatures w14:val="none"/>
        </w:rPr>
        <w:t xml:space="preserve"> s’</w:t>
      </w:r>
      <w:r w:rsidR="005E76C0" w:rsidRPr="7ED427AF">
        <w:rPr>
          <w:rFonts w:ascii="Times New Roman" w:eastAsia="Calibri" w:hAnsi="Times New Roman" w:cs="Times New Roman"/>
          <w:kern w:val="0"/>
          <w:sz w:val="24"/>
          <w:szCs w:val="24"/>
          <w:lang w:val="fr-FR"/>
          <w14:ligatures w14:val="none"/>
        </w:rPr>
        <w:t>est par ailleurs spécialisée dans cette branche.</w:t>
      </w:r>
      <w:r w:rsidR="7D97BD79" w:rsidRPr="7ED427AF">
        <w:rPr>
          <w:rFonts w:ascii="Times New Roman" w:eastAsia="Calibri" w:hAnsi="Times New Roman" w:cs="Times New Roman"/>
          <w:kern w:val="0"/>
          <w:sz w:val="24"/>
          <w:szCs w:val="24"/>
          <w:lang w:val="fr-FR"/>
          <w14:ligatures w14:val="none"/>
        </w:rPr>
        <w:t xml:space="preserve"> </w:t>
      </w:r>
    </w:p>
    <w:p w14:paraId="0CB32D0F" w14:textId="77777777" w:rsidR="005E76C0" w:rsidRPr="00E22DC8" w:rsidRDefault="005E76C0" w:rsidP="00BC5063">
      <w:pPr>
        <w:spacing w:after="120"/>
        <w:jc w:val="both"/>
        <w:rPr>
          <w:rFonts w:ascii="Times New Roman" w:eastAsia="Calibri" w:hAnsi="Times New Roman" w:cs="Times New Roman"/>
          <w:kern w:val="0"/>
          <w:sz w:val="24"/>
          <w:szCs w:val="24"/>
          <w:lang w:val="fr-FR"/>
          <w14:ligatures w14:val="none"/>
        </w:rPr>
      </w:pPr>
      <w:r w:rsidRPr="7ED427AF">
        <w:rPr>
          <w:rFonts w:ascii="Times New Roman" w:eastAsia="Calibri" w:hAnsi="Times New Roman" w:cs="Times New Roman"/>
          <w:kern w:val="0"/>
          <w:sz w:val="24"/>
          <w:szCs w:val="24"/>
          <w14:ligatures w14:val="none"/>
        </w:rPr>
        <w:t>« Je suis arrivée à la permaculture, mais pas du tout dans l’idée de devenir formatrice, ou facilitatrice, ou intervenante… Moi à la base j’allais là pour apprendre à cultiver des légumes, et il s’est avéré que la branche de la permaculture à laquelle je me suis intéressée n’avait rien avoir avec la culture de légumes. C’est plus la permaculture appliquée à soi-même, plus comme outil de développement personnel on va dire, plus pour des moments de dynamique de groupe. » (Julie, 16/02/2022)</w:t>
      </w:r>
    </w:p>
    <w:p w14:paraId="37FD7BB9" w14:textId="1B4866E5" w:rsidR="00BC5063" w:rsidRPr="00BC5063" w:rsidRDefault="005E76C0" w:rsidP="2FF515CD">
      <w:pPr>
        <w:spacing w:after="120"/>
        <w:jc w:val="both"/>
        <w:rPr>
          <w:rFonts w:ascii="Times New Roman" w:eastAsia="Times New Roman" w:hAnsi="Times New Roman" w:cs="Times New Roman"/>
          <w:sz w:val="24"/>
          <w:szCs w:val="24"/>
        </w:rPr>
      </w:pPr>
      <w:r w:rsidRPr="2FF515CD">
        <w:rPr>
          <w:rFonts w:ascii="Times New Roman" w:eastAsia="Times New Roman" w:hAnsi="Times New Roman" w:cs="Times New Roman"/>
          <w:kern w:val="0"/>
          <w:sz w:val="24"/>
          <w:szCs w:val="24"/>
          <w:lang w:val="fr-FR"/>
          <w14:ligatures w14:val="none"/>
        </w:rPr>
        <w:t xml:space="preserve">La permaculture humaine transfert ainsi </w:t>
      </w:r>
      <w:r w:rsidR="00BC5063" w:rsidRPr="2FF515CD">
        <w:rPr>
          <w:rFonts w:ascii="Times New Roman" w:eastAsia="Times New Roman" w:hAnsi="Times New Roman" w:cs="Times New Roman"/>
          <w:kern w:val="0"/>
          <w:sz w:val="24"/>
          <w:szCs w:val="24"/>
          <w:lang w:val="fr-FR"/>
          <w14:ligatures w14:val="none"/>
        </w:rPr>
        <w:t xml:space="preserve">les principes de la permaculture généralement associés à la nature </w:t>
      </w:r>
      <w:r w:rsidR="00BC5063" w:rsidRPr="2FF515CD">
        <w:rPr>
          <w:rFonts w:ascii="Times New Roman" w:eastAsia="Times New Roman" w:hAnsi="Times New Roman" w:cs="Times New Roman"/>
          <w:kern w:val="0"/>
          <w:sz w:val="24"/>
          <w:szCs w:val="24"/>
          <w14:ligatures w14:val="none"/>
        </w:rPr>
        <w:t>(</w:t>
      </w:r>
      <w:hyperlink r:id="rId12" w:history="1">
        <w:r w:rsidR="00BC5063" w:rsidRPr="2FF515CD">
          <w:rPr>
            <w:rFonts w:ascii="Times New Roman" w:eastAsia="Times New Roman" w:hAnsi="Times New Roman" w:cs="Times New Roman"/>
            <w:kern w:val="0"/>
            <w:sz w:val="24"/>
            <w:szCs w:val="24"/>
            <w14:ligatures w14:val="none"/>
          </w:rPr>
          <w:t>observer et interagir</w:t>
        </w:r>
      </w:hyperlink>
      <w:r w:rsidR="00BC5063" w:rsidRPr="2FF515CD">
        <w:rPr>
          <w:rFonts w:ascii="Times New Roman" w:eastAsia="Times New Roman" w:hAnsi="Times New Roman" w:cs="Times New Roman"/>
          <w:kern w:val="0"/>
          <w:sz w:val="24"/>
          <w:szCs w:val="24"/>
          <w14:ligatures w14:val="none"/>
        </w:rPr>
        <w:t xml:space="preserve">, appliquer l’autorégulation et accepter à la rétroaction, intégrer au lieu de séparer, utiliser des solutions lentes et à petite échelle, se servir de la diversité et la valoriser…), à soi-même et aux relations humaines. </w:t>
      </w:r>
    </w:p>
    <w:p w14:paraId="576DCB0A" w14:textId="0DC2ECEA" w:rsidR="00BC5063" w:rsidRPr="00BC5063" w:rsidRDefault="00BC5063" w:rsidP="2FF515CD">
      <w:pPr>
        <w:spacing w:after="120"/>
        <w:jc w:val="both"/>
        <w:rPr>
          <w:rFonts w:ascii="Times New Roman" w:eastAsia="Times New Roman" w:hAnsi="Times New Roman" w:cs="Times New Roman"/>
          <w:sz w:val="24"/>
          <w:szCs w:val="24"/>
          <w:lang w:val="fr-FR"/>
        </w:rPr>
      </w:pPr>
      <w:r w:rsidRPr="2FF515CD">
        <w:rPr>
          <w:rFonts w:ascii="Times New Roman" w:eastAsia="Times New Roman" w:hAnsi="Times New Roman" w:cs="Times New Roman"/>
          <w:kern w:val="0"/>
          <w:sz w:val="24"/>
          <w:szCs w:val="24"/>
          <w14:ligatures w14:val="none"/>
        </w:rPr>
        <w:t xml:space="preserve">Prendre soin de soi et des relations aux autres tient une place importante en permaculture. Le « design », la conception d’un lieu peut aussi, et surtout, s’appliquer à sa vie intérieure. Tout comme on prendrait le temps d’observer son jardin pour le rendre plus résilient, la permaculture nous invite à pratiquer ce principe d’observation à soi-même. Si les concepts de diversité et de valorisation peuvent être pris en compte dans le choix de plantations maraîchères, la permaculture nous invite à intégrer ces principes dans nos relations à soi et aux autres. </w:t>
      </w:r>
    </w:p>
    <w:p w14:paraId="2409627B" w14:textId="0CD0E33A" w:rsidR="00BC5063" w:rsidRPr="00BC5063" w:rsidRDefault="00BC5063" w:rsidP="2FF515CD">
      <w:pPr>
        <w:spacing w:after="120"/>
        <w:jc w:val="both"/>
        <w:rPr>
          <w:rFonts w:ascii="Times New Roman" w:eastAsia="Times New Roman" w:hAnsi="Times New Roman" w:cs="Times New Roman"/>
          <w:sz w:val="24"/>
          <w:szCs w:val="24"/>
          <w:lang w:val="fr-FR"/>
        </w:rPr>
      </w:pPr>
      <w:r w:rsidRPr="2FF515CD">
        <w:rPr>
          <w:rFonts w:ascii="Times New Roman" w:eastAsia="Times New Roman" w:hAnsi="Times New Roman" w:cs="Times New Roman"/>
          <w:kern w:val="0"/>
          <w:sz w:val="24"/>
          <w:szCs w:val="24"/>
          <w:lang w:val="fr-FR"/>
          <w14:ligatures w14:val="none"/>
        </w:rPr>
        <w:t xml:space="preserve">Ainsi, la permaculture humaine touche notamment au développement personnel, à la communication bienveillante et à la gouvernance horizontale </w:t>
      </w:r>
      <w:r w:rsidRPr="2FF515CD">
        <w:rPr>
          <w:rFonts w:ascii="Times New Roman" w:eastAsia="Times New Roman" w:hAnsi="Times New Roman" w:cs="Times New Roman"/>
          <w:kern w:val="0"/>
          <w:sz w:val="24"/>
          <w:szCs w:val="24"/>
          <w:vertAlign w:val="superscript"/>
          <w:lang w:val="fr-FR"/>
          <w14:ligatures w14:val="none"/>
        </w:rPr>
        <w:footnoteReference w:id="2"/>
      </w:r>
      <w:r w:rsidR="59BE016D" w:rsidRPr="2FF515CD">
        <w:rPr>
          <w:rFonts w:ascii="Times New Roman" w:eastAsia="Times New Roman" w:hAnsi="Times New Roman" w:cs="Times New Roman"/>
          <w:kern w:val="0"/>
          <w:sz w:val="24"/>
          <w:szCs w:val="24"/>
          <w:lang w:val="fr-FR"/>
          <w14:ligatures w14:val="none"/>
        </w:rPr>
        <w:t xml:space="preserve"> </w:t>
      </w:r>
      <w:r w:rsidRPr="2FF515CD">
        <w:rPr>
          <w:rFonts w:ascii="Times New Roman" w:eastAsia="Times New Roman" w:hAnsi="Times New Roman" w:cs="Times New Roman"/>
          <w:kern w:val="0"/>
          <w:sz w:val="24"/>
          <w:szCs w:val="24"/>
          <w:lang w:val="fr-FR"/>
          <w14:ligatures w14:val="none"/>
        </w:rPr>
        <w:t xml:space="preserve">(Boursier, 2021), partant du </w:t>
      </w:r>
      <w:r w:rsidRPr="2FF515CD">
        <w:rPr>
          <w:rFonts w:ascii="Times New Roman" w:eastAsia="Times New Roman" w:hAnsi="Times New Roman" w:cs="Times New Roman"/>
          <w:kern w:val="0"/>
          <w:sz w:val="24"/>
          <w:szCs w:val="24"/>
          <w:lang w:val="fr-FR"/>
          <w14:ligatures w14:val="none"/>
        </w:rPr>
        <w:lastRenderedPageBreak/>
        <w:t>postulat que l’humain fait partie du système et qu’il faut commencer par soi-même pour changer le monde (</w:t>
      </w:r>
      <w:proofErr w:type="spellStart"/>
      <w:r w:rsidRPr="2FF515CD">
        <w:rPr>
          <w:rFonts w:ascii="Times New Roman" w:eastAsia="Times New Roman" w:hAnsi="Times New Roman" w:cs="Times New Roman"/>
          <w:kern w:val="0"/>
          <w:sz w:val="24"/>
          <w:szCs w:val="24"/>
          <w:lang w:val="fr-FR"/>
          <w14:ligatures w14:val="none"/>
        </w:rPr>
        <w:t>Pouvillon-Ze</w:t>
      </w:r>
      <w:proofErr w:type="spellEnd"/>
      <w:r w:rsidRPr="2FF515CD">
        <w:rPr>
          <w:rFonts w:ascii="Times New Roman" w:eastAsia="Times New Roman" w:hAnsi="Times New Roman" w:cs="Times New Roman"/>
          <w:kern w:val="0"/>
          <w:sz w:val="24"/>
          <w:szCs w:val="24"/>
          <w:lang w:val="fr-FR"/>
          <w14:ligatures w14:val="none"/>
        </w:rPr>
        <w:t xml:space="preserve"> </w:t>
      </w:r>
      <w:proofErr w:type="spellStart"/>
      <w:r w:rsidRPr="2FF515CD">
        <w:rPr>
          <w:rFonts w:ascii="Times New Roman" w:eastAsia="Times New Roman" w:hAnsi="Times New Roman" w:cs="Times New Roman"/>
          <w:kern w:val="0"/>
          <w:sz w:val="24"/>
          <w:szCs w:val="24"/>
          <w:lang w:val="fr-FR"/>
          <w14:ligatures w14:val="none"/>
        </w:rPr>
        <w:t>Akam</w:t>
      </w:r>
      <w:proofErr w:type="spellEnd"/>
      <w:r w:rsidR="00BC73C1">
        <w:rPr>
          <w:rFonts w:ascii="Times New Roman" w:eastAsia="Times New Roman" w:hAnsi="Times New Roman" w:cs="Times New Roman"/>
          <w:kern w:val="0"/>
          <w:sz w:val="24"/>
          <w:szCs w:val="24"/>
          <w:lang w:val="fr-FR"/>
          <w14:ligatures w14:val="none"/>
        </w:rPr>
        <w:t>, 2018</w:t>
      </w:r>
      <w:r w:rsidRPr="2FF515CD">
        <w:rPr>
          <w:rFonts w:ascii="Times New Roman" w:eastAsia="Times New Roman" w:hAnsi="Times New Roman" w:cs="Times New Roman"/>
          <w:kern w:val="0"/>
          <w:sz w:val="24"/>
          <w:szCs w:val="24"/>
          <w:lang w:val="fr-FR"/>
          <w14:ligatures w14:val="none"/>
        </w:rPr>
        <w:t>). « </w:t>
      </w:r>
      <w:r w:rsidRPr="2FF515CD">
        <w:rPr>
          <w:rFonts w:ascii="Times New Roman" w:eastAsia="Times New Roman" w:hAnsi="Times New Roman" w:cs="Times New Roman"/>
          <w:kern w:val="0"/>
          <w:sz w:val="24"/>
          <w:szCs w:val="24"/>
          <w14:ligatures w14:val="none"/>
        </w:rPr>
        <w:t>C’est également comprendre l’importance du travail d’équipe, de l’intelligence collective, le travail en synergie, de la pensée positive, qu’il n’y a pas de compétition, de concurrence mais une coopération, une coexistence » (Permaculture Design, 2012).</w:t>
      </w:r>
      <w:r w:rsidR="005B3245" w:rsidRPr="2FF515CD">
        <w:rPr>
          <w:rFonts w:ascii="Times New Roman" w:eastAsia="Times New Roman" w:hAnsi="Times New Roman" w:cs="Times New Roman"/>
          <w:kern w:val="0"/>
          <w:sz w:val="24"/>
          <w:szCs w:val="24"/>
          <w:lang w:val="fr-FR"/>
          <w14:ligatures w14:val="none"/>
        </w:rPr>
        <w:t xml:space="preserve"> </w:t>
      </w:r>
    </w:p>
    <w:p w14:paraId="19B85E35" w14:textId="04D4136F" w:rsidR="00BC5063" w:rsidRPr="00BC5063" w:rsidRDefault="00BC5063" w:rsidP="2FF515CD">
      <w:pPr>
        <w:spacing w:after="120"/>
        <w:jc w:val="both"/>
        <w:rPr>
          <w:rFonts w:ascii="Times New Roman" w:eastAsia="Times" w:hAnsi="Times New Roman" w:cs="Times New Roman"/>
          <w:sz w:val="24"/>
          <w:szCs w:val="24"/>
          <w:lang w:val="fr-FR"/>
        </w:rPr>
      </w:pPr>
    </w:p>
    <w:p w14:paraId="12F90859" w14:textId="1B037373" w:rsidR="00BC5063" w:rsidRPr="00BC5063" w:rsidRDefault="4F9BDEA0" w:rsidP="2FF515CD">
      <w:pPr>
        <w:spacing w:after="120"/>
        <w:jc w:val="both"/>
        <w:rPr>
          <w:rFonts w:ascii="Times New Roman" w:eastAsia="Times" w:hAnsi="Times New Roman" w:cs="Times New Roman"/>
          <w:b/>
          <w:bCs/>
          <w:sz w:val="24"/>
          <w:szCs w:val="24"/>
          <w:lang w:val="fr-FR"/>
        </w:rPr>
      </w:pPr>
      <w:r w:rsidRPr="7ED427AF">
        <w:rPr>
          <w:rFonts w:ascii="Times New Roman" w:eastAsia="Times" w:hAnsi="Times New Roman" w:cs="Times New Roman"/>
          <w:b/>
          <w:bCs/>
          <w:sz w:val="24"/>
          <w:szCs w:val="24"/>
          <w:lang w:val="fr-FR"/>
        </w:rPr>
        <w:t xml:space="preserve">Valoriser les statuts de </w:t>
      </w:r>
      <w:proofErr w:type="spellStart"/>
      <w:r w:rsidRPr="7ED427AF">
        <w:rPr>
          <w:rFonts w:ascii="Times New Roman" w:eastAsia="Times" w:hAnsi="Times New Roman" w:cs="Times New Roman"/>
          <w:b/>
          <w:bCs/>
          <w:sz w:val="24"/>
          <w:szCs w:val="24"/>
          <w:lang w:val="fr-FR"/>
        </w:rPr>
        <w:t>maraîcher</w:t>
      </w:r>
      <w:r w:rsidR="33AAFE79" w:rsidRPr="7ED427AF">
        <w:rPr>
          <w:rFonts w:ascii="Times New Roman" w:eastAsia="Times" w:hAnsi="Times New Roman" w:cs="Times New Roman"/>
          <w:b/>
          <w:bCs/>
          <w:sz w:val="24"/>
          <w:szCs w:val="24"/>
          <w:lang w:val="fr-FR"/>
        </w:rPr>
        <w:t>·ère</w:t>
      </w:r>
      <w:proofErr w:type="spellEnd"/>
      <w:r w:rsidRPr="7ED427AF">
        <w:rPr>
          <w:rFonts w:ascii="Times New Roman" w:eastAsia="Times" w:hAnsi="Times New Roman" w:cs="Times New Roman"/>
          <w:b/>
          <w:bCs/>
          <w:sz w:val="24"/>
          <w:szCs w:val="24"/>
          <w:lang w:val="fr-FR"/>
        </w:rPr>
        <w:t xml:space="preserve"> et de </w:t>
      </w:r>
      <w:proofErr w:type="spellStart"/>
      <w:r w:rsidRPr="7ED427AF">
        <w:rPr>
          <w:rFonts w:ascii="Times New Roman" w:eastAsia="Times" w:hAnsi="Times New Roman" w:cs="Times New Roman"/>
          <w:b/>
          <w:bCs/>
          <w:sz w:val="24"/>
          <w:szCs w:val="24"/>
          <w:lang w:val="fr-FR"/>
        </w:rPr>
        <w:t>formateur</w:t>
      </w:r>
      <w:r w:rsidR="73A16985" w:rsidRPr="7ED427AF">
        <w:rPr>
          <w:rFonts w:ascii="Times New Roman" w:eastAsia="Times" w:hAnsi="Times New Roman" w:cs="Times New Roman"/>
          <w:b/>
          <w:bCs/>
          <w:sz w:val="24"/>
          <w:szCs w:val="24"/>
          <w:lang w:val="fr-FR"/>
        </w:rPr>
        <w:t>·trice</w:t>
      </w:r>
      <w:proofErr w:type="spellEnd"/>
    </w:p>
    <w:p w14:paraId="4ADD5614" w14:textId="7EAB2892" w:rsidR="00BC5063" w:rsidRPr="00BC5063" w:rsidRDefault="6050109A" w:rsidP="7ED427AF">
      <w:pPr>
        <w:spacing w:after="120"/>
        <w:jc w:val="both"/>
        <w:rPr>
          <w:rFonts w:ascii="Times New Roman" w:eastAsia="Times" w:hAnsi="Times New Roman" w:cs="Times New Roman"/>
          <w:color w:val="000000" w:themeColor="text1"/>
          <w:sz w:val="24"/>
          <w:szCs w:val="24"/>
          <w:lang w:val="fr-FR"/>
        </w:rPr>
      </w:pPr>
      <w:r w:rsidRPr="7ED427AF">
        <w:rPr>
          <w:rFonts w:ascii="Times New Roman" w:eastAsia="Times New Roman" w:hAnsi="Times New Roman" w:cs="Times New Roman"/>
          <w:color w:val="000000" w:themeColor="text1"/>
          <w:sz w:val="24"/>
          <w:szCs w:val="24"/>
          <w:lang w:val="fr-FR"/>
        </w:rPr>
        <w:t>En illustration du paragraphe précédent, l</w:t>
      </w:r>
      <w:r w:rsidR="4F9BDEA0" w:rsidRPr="7ED427AF">
        <w:rPr>
          <w:rFonts w:ascii="Times New Roman" w:eastAsia="Times New Roman" w:hAnsi="Times New Roman" w:cs="Times New Roman"/>
          <w:color w:val="000000" w:themeColor="text1"/>
          <w:sz w:val="24"/>
          <w:szCs w:val="24"/>
          <w:lang w:val="fr-FR"/>
        </w:rPr>
        <w:t>es</w:t>
      </w:r>
      <w:r w:rsidR="4F9BDEA0" w:rsidRPr="7ED427AF">
        <w:rPr>
          <w:rFonts w:ascii="Times New Roman" w:eastAsia="Times New Roman" w:hAnsi="Times New Roman" w:cs="Times New Roman"/>
          <w:sz w:val="24"/>
          <w:szCs w:val="24"/>
          <w:lang w:val="fr-FR"/>
        </w:rPr>
        <w:t xml:space="preserve"> permaculteurs et permacultrices que j’ai </w:t>
      </w:r>
      <w:proofErr w:type="spellStart"/>
      <w:r w:rsidR="4F9BDEA0" w:rsidRPr="7ED427AF">
        <w:rPr>
          <w:rFonts w:ascii="Times New Roman" w:eastAsia="Times New Roman" w:hAnsi="Times New Roman" w:cs="Times New Roman"/>
          <w:sz w:val="24"/>
          <w:szCs w:val="24"/>
          <w:lang w:val="fr-FR"/>
        </w:rPr>
        <w:t>rencontré·es</w:t>
      </w:r>
      <w:proofErr w:type="spellEnd"/>
      <w:r w:rsidR="4F9BDEA0" w:rsidRPr="7ED427AF">
        <w:rPr>
          <w:rFonts w:ascii="Times New Roman" w:eastAsia="Times New Roman" w:hAnsi="Times New Roman" w:cs="Times New Roman"/>
          <w:sz w:val="24"/>
          <w:szCs w:val="24"/>
          <w:lang w:val="fr-FR"/>
        </w:rPr>
        <w:t xml:space="preserve"> durant mon travail de fin d’études portaient des valeurs profondément humanistes, incarnées par une posture singulière, celle de « facilitation » que l’on peut définir comme suit </w:t>
      </w:r>
      <w:r w:rsidR="4F9BDEA0" w:rsidRPr="7ED427AF">
        <w:rPr>
          <w:rFonts w:ascii="Times New Roman" w:eastAsia="Times New Roman" w:hAnsi="Times New Roman" w:cs="Times New Roman"/>
          <w:i/>
          <w:iCs/>
          <w:sz w:val="24"/>
          <w:szCs w:val="24"/>
          <w:lang w:val="fr-FR"/>
        </w:rPr>
        <w:t>« La facilitation professionnelle regroupe un ensemble de pratiques visant à rendre la tâche d’un collectif plus facile en utilisant au mieux le temps et l’intelligence des individus qui le composent. »</w:t>
      </w:r>
      <w:r w:rsidR="4F9BDEA0" w:rsidRPr="7ED427AF">
        <w:rPr>
          <w:rFonts w:ascii="Times New Roman" w:eastAsia="Times New Roman" w:hAnsi="Times New Roman" w:cs="Times New Roman"/>
          <w:sz w:val="24"/>
          <w:szCs w:val="24"/>
          <w:lang w:val="fr-FR"/>
        </w:rPr>
        <w:t xml:space="preserve"> (Poupard, 2017). Les facilitateurs et facilita</w:t>
      </w:r>
      <w:r w:rsidR="4F9BDEA0" w:rsidRPr="7ED427AF">
        <w:rPr>
          <w:rFonts w:ascii="Times New Roman" w:eastAsia="Times" w:hAnsi="Times New Roman" w:cs="Times New Roman"/>
          <w:sz w:val="24"/>
          <w:szCs w:val="24"/>
          <w:lang w:val="fr-FR"/>
        </w:rPr>
        <w:t xml:space="preserve">trices en permaculture adoptent une posture d’accompagnement vis-à-vis des </w:t>
      </w:r>
      <w:proofErr w:type="spellStart"/>
      <w:r w:rsidR="4F9BDEA0" w:rsidRPr="7ED427AF">
        <w:rPr>
          <w:rFonts w:ascii="Times New Roman" w:eastAsia="Times" w:hAnsi="Times New Roman" w:cs="Times New Roman"/>
          <w:sz w:val="24"/>
          <w:szCs w:val="24"/>
          <w:lang w:val="fr-FR"/>
        </w:rPr>
        <w:t>participant·es</w:t>
      </w:r>
      <w:proofErr w:type="spellEnd"/>
      <w:r w:rsidR="4F9BDEA0" w:rsidRPr="7ED427AF">
        <w:rPr>
          <w:rFonts w:ascii="Times New Roman" w:eastAsia="Times" w:hAnsi="Times New Roman" w:cs="Times New Roman"/>
          <w:sz w:val="24"/>
          <w:szCs w:val="24"/>
          <w:lang w:val="fr-FR"/>
        </w:rPr>
        <w:t xml:space="preserve"> aux formations. </w:t>
      </w:r>
      <w:proofErr w:type="spellStart"/>
      <w:r w:rsidR="4F9BDEA0" w:rsidRPr="7ED427AF">
        <w:rPr>
          <w:rFonts w:ascii="Times New Roman" w:eastAsia="Times" w:hAnsi="Times New Roman" w:cs="Times New Roman"/>
          <w:sz w:val="24"/>
          <w:szCs w:val="24"/>
          <w:lang w:val="fr-FR"/>
        </w:rPr>
        <w:t>Le·la</w:t>
      </w:r>
      <w:proofErr w:type="spellEnd"/>
      <w:r w:rsidR="4F9BDEA0" w:rsidRPr="7ED427AF">
        <w:rPr>
          <w:rFonts w:ascii="Times New Roman" w:eastAsia="Times" w:hAnsi="Times New Roman" w:cs="Times New Roman"/>
          <w:sz w:val="24"/>
          <w:szCs w:val="24"/>
          <w:lang w:val="fr-FR"/>
        </w:rPr>
        <w:t xml:space="preserve"> </w:t>
      </w:r>
      <w:proofErr w:type="spellStart"/>
      <w:r w:rsidR="4F9BDEA0" w:rsidRPr="7ED427AF">
        <w:rPr>
          <w:rFonts w:ascii="Times New Roman" w:eastAsia="Times" w:hAnsi="Times New Roman" w:cs="Times New Roman"/>
          <w:sz w:val="24"/>
          <w:szCs w:val="24"/>
          <w:lang w:val="fr-FR"/>
        </w:rPr>
        <w:t>facilitateur·trice</w:t>
      </w:r>
      <w:proofErr w:type="spellEnd"/>
      <w:r w:rsidR="4F9BDEA0" w:rsidRPr="7ED427AF">
        <w:rPr>
          <w:rFonts w:ascii="Times New Roman" w:eastAsia="Times" w:hAnsi="Times New Roman" w:cs="Times New Roman"/>
          <w:sz w:val="24"/>
          <w:szCs w:val="24"/>
          <w:lang w:val="fr-FR"/>
        </w:rPr>
        <w:t xml:space="preserve"> n’est pas la source du savoir qu’</w:t>
      </w:r>
      <w:proofErr w:type="spellStart"/>
      <w:r w:rsidR="4F9BDEA0" w:rsidRPr="7ED427AF">
        <w:rPr>
          <w:rFonts w:ascii="Times New Roman" w:eastAsia="Times" w:hAnsi="Times New Roman" w:cs="Times New Roman"/>
          <w:sz w:val="24"/>
          <w:szCs w:val="24"/>
          <w:lang w:val="fr-FR"/>
        </w:rPr>
        <w:t>il·elle</w:t>
      </w:r>
      <w:proofErr w:type="spellEnd"/>
      <w:r w:rsidR="4F9BDEA0" w:rsidRPr="7ED427AF">
        <w:rPr>
          <w:rFonts w:ascii="Times New Roman" w:eastAsia="Times" w:hAnsi="Times New Roman" w:cs="Times New Roman"/>
          <w:sz w:val="24"/>
          <w:szCs w:val="24"/>
          <w:lang w:val="fr-FR"/>
        </w:rPr>
        <w:t xml:space="preserve"> « déverserait » à son public, </w:t>
      </w:r>
      <w:proofErr w:type="spellStart"/>
      <w:r w:rsidR="4F9BDEA0" w:rsidRPr="7ED427AF">
        <w:rPr>
          <w:rFonts w:ascii="Times New Roman" w:eastAsia="Times" w:hAnsi="Times New Roman" w:cs="Times New Roman"/>
          <w:sz w:val="24"/>
          <w:szCs w:val="24"/>
          <w:lang w:val="fr-FR"/>
        </w:rPr>
        <w:t>il·elle</w:t>
      </w:r>
      <w:proofErr w:type="spellEnd"/>
      <w:r w:rsidR="4F9BDEA0" w:rsidRPr="7ED427AF">
        <w:rPr>
          <w:rFonts w:ascii="Times New Roman" w:eastAsia="Times" w:hAnsi="Times New Roman" w:cs="Times New Roman"/>
          <w:sz w:val="24"/>
          <w:szCs w:val="24"/>
          <w:lang w:val="fr-FR"/>
        </w:rPr>
        <w:t xml:space="preserve"> reste humble et sait valoriser l’expérience et les connaissances de </w:t>
      </w:r>
      <w:proofErr w:type="spellStart"/>
      <w:r w:rsidR="4F9BDEA0" w:rsidRPr="7ED427AF">
        <w:rPr>
          <w:rFonts w:ascii="Times New Roman" w:eastAsia="Times" w:hAnsi="Times New Roman" w:cs="Times New Roman"/>
          <w:sz w:val="24"/>
          <w:szCs w:val="24"/>
          <w:lang w:val="fr-FR"/>
        </w:rPr>
        <w:t>chacun·e</w:t>
      </w:r>
      <w:proofErr w:type="spellEnd"/>
      <w:r w:rsidR="4F9BDEA0" w:rsidRPr="7ED427AF">
        <w:rPr>
          <w:rFonts w:ascii="Times New Roman" w:eastAsia="Times" w:hAnsi="Times New Roman" w:cs="Times New Roman"/>
          <w:sz w:val="24"/>
          <w:szCs w:val="24"/>
          <w:lang w:val="fr-FR"/>
        </w:rPr>
        <w:t xml:space="preserve">. Il existe ainsi une horizontalité </w:t>
      </w:r>
      <w:r w:rsidR="4F9BDEA0" w:rsidRPr="7ED427AF">
        <w:rPr>
          <w:rFonts w:ascii="Times New Roman" w:eastAsia="Times" w:hAnsi="Times New Roman" w:cs="Times New Roman"/>
          <w:color w:val="000000" w:themeColor="text1"/>
          <w:sz w:val="24"/>
          <w:szCs w:val="24"/>
          <w:lang w:val="fr-FR"/>
        </w:rPr>
        <w:t>certaine</w:t>
      </w:r>
      <w:r w:rsidR="4F9BDEA0" w:rsidRPr="7ED427AF">
        <w:rPr>
          <w:rFonts w:ascii="Times New Roman" w:eastAsia="Times" w:hAnsi="Times New Roman" w:cs="Times New Roman"/>
          <w:sz w:val="24"/>
          <w:szCs w:val="24"/>
          <w:lang w:val="fr-FR"/>
        </w:rPr>
        <w:t xml:space="preserve"> des savoirs dans leur transmission, mais également dans leur acquisition. Les acteurs et actrices que j’ai eu la chance de rencontrer ont soif de faire évoluer leurs compétences et connaissances, une des stratégies adoptées est notamment d’aller se former chez d’autres </w:t>
      </w:r>
      <w:proofErr w:type="spellStart"/>
      <w:r w:rsidR="4F9BDEA0" w:rsidRPr="7ED427AF">
        <w:rPr>
          <w:rFonts w:ascii="Times New Roman" w:eastAsia="Times" w:hAnsi="Times New Roman" w:cs="Times New Roman"/>
          <w:sz w:val="24"/>
          <w:szCs w:val="24"/>
          <w:lang w:val="fr-FR"/>
        </w:rPr>
        <w:t>maraîcher·ère·s</w:t>
      </w:r>
      <w:proofErr w:type="spellEnd"/>
      <w:r w:rsidR="4F9BDEA0" w:rsidRPr="7ED427AF">
        <w:rPr>
          <w:rFonts w:ascii="Times New Roman" w:eastAsia="Times" w:hAnsi="Times New Roman" w:cs="Times New Roman"/>
          <w:sz w:val="24"/>
          <w:szCs w:val="24"/>
          <w:lang w:val="fr-FR"/>
        </w:rPr>
        <w:t xml:space="preserve"> et </w:t>
      </w:r>
      <w:proofErr w:type="spellStart"/>
      <w:r w:rsidR="4F9BDEA0" w:rsidRPr="7ED427AF">
        <w:rPr>
          <w:rFonts w:ascii="Times New Roman" w:eastAsia="Times" w:hAnsi="Times New Roman" w:cs="Times New Roman"/>
          <w:sz w:val="24"/>
          <w:szCs w:val="24"/>
          <w:lang w:val="fr-FR"/>
        </w:rPr>
        <w:t>permaculteur·trice·s</w:t>
      </w:r>
      <w:proofErr w:type="spellEnd"/>
      <w:r w:rsidR="4F9BDEA0" w:rsidRPr="7ED427AF">
        <w:rPr>
          <w:rFonts w:ascii="Times New Roman" w:eastAsia="Times" w:hAnsi="Times New Roman" w:cs="Times New Roman"/>
          <w:sz w:val="24"/>
          <w:szCs w:val="24"/>
          <w:lang w:val="fr-FR"/>
        </w:rPr>
        <w:t xml:space="preserve">. </w:t>
      </w:r>
      <w:r w:rsidR="4F9BDEA0" w:rsidRPr="7ED427AF">
        <w:rPr>
          <w:rFonts w:ascii="Times New Roman" w:eastAsia="Times" w:hAnsi="Times New Roman" w:cs="Times New Roman"/>
          <w:color w:val="000000" w:themeColor="text1"/>
          <w:sz w:val="24"/>
          <w:szCs w:val="24"/>
          <w:lang w:val="fr-FR"/>
        </w:rPr>
        <w:t xml:space="preserve">L’humilité dont font preuve ces </w:t>
      </w:r>
      <w:proofErr w:type="spellStart"/>
      <w:r w:rsidR="4F9BDEA0" w:rsidRPr="7ED427AF">
        <w:rPr>
          <w:rFonts w:ascii="Times New Roman" w:eastAsia="Times" w:hAnsi="Times New Roman" w:cs="Times New Roman"/>
          <w:color w:val="000000" w:themeColor="text1"/>
          <w:sz w:val="24"/>
          <w:szCs w:val="24"/>
          <w:lang w:val="fr-FR"/>
        </w:rPr>
        <w:t>formateur·trice·s</w:t>
      </w:r>
      <w:proofErr w:type="spellEnd"/>
      <w:r w:rsidR="4F9BDEA0" w:rsidRPr="7ED427AF">
        <w:rPr>
          <w:rFonts w:ascii="Times New Roman" w:eastAsia="Times" w:hAnsi="Times New Roman" w:cs="Times New Roman"/>
          <w:color w:val="000000" w:themeColor="text1"/>
          <w:sz w:val="24"/>
          <w:szCs w:val="24"/>
          <w:lang w:val="fr-FR"/>
        </w:rPr>
        <w:t xml:space="preserve"> démontre également une forme d’inclusivité inhérente aux valeurs véhiculées par la permaculture.</w:t>
      </w:r>
    </w:p>
    <w:p w14:paraId="2279E593" w14:textId="6D3F6116" w:rsidR="00BC5063" w:rsidRPr="00BC5063" w:rsidRDefault="4F9BDEA0" w:rsidP="7ED427AF">
      <w:pPr>
        <w:spacing w:after="120"/>
        <w:jc w:val="both"/>
        <w:rPr>
          <w:rFonts w:ascii="Times New Roman" w:eastAsia="Times" w:hAnsi="Times New Roman" w:cs="Times New Roman"/>
          <w:sz w:val="24"/>
          <w:szCs w:val="24"/>
          <w:highlight w:val="yellow"/>
          <w:lang w:val="fr-FR"/>
        </w:rPr>
      </w:pPr>
      <w:r w:rsidRPr="7ED427AF">
        <w:rPr>
          <w:rFonts w:ascii="Times New Roman" w:eastAsia="Times" w:hAnsi="Times New Roman" w:cs="Times New Roman"/>
          <w:sz w:val="24"/>
          <w:szCs w:val="24"/>
          <w:lang w:val="fr-FR"/>
        </w:rPr>
        <w:t xml:space="preserve">Mes recherches ont également soulevé la nécessité, pour plusieurs </w:t>
      </w:r>
      <w:proofErr w:type="spellStart"/>
      <w:r w:rsidRPr="7ED427AF">
        <w:rPr>
          <w:rFonts w:ascii="Times New Roman" w:eastAsia="Times" w:hAnsi="Times New Roman" w:cs="Times New Roman"/>
          <w:sz w:val="24"/>
          <w:szCs w:val="24"/>
          <w:lang w:val="fr-FR"/>
        </w:rPr>
        <w:t>maraîcher·ère·s</w:t>
      </w:r>
      <w:proofErr w:type="spellEnd"/>
      <w:r w:rsidRPr="7ED427AF">
        <w:rPr>
          <w:rFonts w:ascii="Times New Roman" w:eastAsia="Times" w:hAnsi="Times New Roman" w:cs="Times New Roman"/>
          <w:sz w:val="24"/>
          <w:szCs w:val="24"/>
          <w:lang w:val="fr-FR"/>
        </w:rPr>
        <w:t xml:space="preserve">, de multiplier leurs casquettes. Le métier de </w:t>
      </w:r>
      <w:proofErr w:type="spellStart"/>
      <w:r w:rsidRPr="7ED427AF">
        <w:rPr>
          <w:rFonts w:ascii="Times New Roman" w:eastAsia="Times" w:hAnsi="Times New Roman" w:cs="Times New Roman"/>
          <w:sz w:val="24"/>
          <w:szCs w:val="24"/>
          <w:lang w:val="fr-FR"/>
        </w:rPr>
        <w:t>maraîcher·ère</w:t>
      </w:r>
      <w:proofErr w:type="spellEnd"/>
      <w:r w:rsidRPr="7ED427AF">
        <w:rPr>
          <w:rFonts w:ascii="Times New Roman" w:eastAsia="Times" w:hAnsi="Times New Roman" w:cs="Times New Roman"/>
          <w:sz w:val="24"/>
          <w:szCs w:val="24"/>
          <w:lang w:val="fr-FR"/>
        </w:rPr>
        <w:t xml:space="preserve"> étant précaire, les activités de formation ou d’animation, parmi la planification des cultures, les récoltes, la vente de légumes ou la recherche de subsides par exemple, constituent un des piliers garantissant la survie financière du projet de maraîchage. Pour aider ces personnes à vivre de leur passion, une piste de solution serait de sécuriser le métier financièrement. Les coopératives en lien avec la permaculture et l’agroécologie devraient bénéficier d’un soutien financier, d’une part pour les projets maraîchers, d’autre part en ce qui concerne un remboursement partiel pour la participation aux formations. Une autre piste serait de permettre à un plus grand nombre de </w:t>
      </w:r>
      <w:proofErr w:type="spellStart"/>
      <w:r w:rsidRPr="7ED427AF">
        <w:rPr>
          <w:rFonts w:ascii="Times New Roman" w:eastAsia="Times" w:hAnsi="Times New Roman" w:cs="Times New Roman"/>
          <w:sz w:val="24"/>
          <w:szCs w:val="24"/>
          <w:lang w:val="fr-FR"/>
        </w:rPr>
        <w:t>citoyen</w:t>
      </w:r>
      <w:r w:rsidR="2A8E3278" w:rsidRPr="7ED427AF">
        <w:rPr>
          <w:rFonts w:ascii="Times New Roman" w:eastAsia="Times" w:hAnsi="Times New Roman" w:cs="Times New Roman"/>
          <w:sz w:val="24"/>
          <w:szCs w:val="24"/>
          <w:lang w:val="fr-FR"/>
        </w:rPr>
        <w:t>·ne</w:t>
      </w:r>
      <w:r w:rsidRPr="7ED427AF">
        <w:rPr>
          <w:rFonts w:ascii="Times New Roman" w:eastAsia="Times" w:hAnsi="Times New Roman" w:cs="Times New Roman"/>
          <w:sz w:val="24"/>
          <w:szCs w:val="24"/>
          <w:lang w:val="fr-FR"/>
        </w:rPr>
        <w:t>s</w:t>
      </w:r>
      <w:proofErr w:type="spellEnd"/>
      <w:r w:rsidRPr="7ED427AF">
        <w:rPr>
          <w:rFonts w:ascii="Times New Roman" w:eastAsia="Times" w:hAnsi="Times New Roman" w:cs="Times New Roman"/>
          <w:sz w:val="24"/>
          <w:szCs w:val="24"/>
          <w:lang w:val="fr-FR"/>
        </w:rPr>
        <w:t xml:space="preserve"> d’acheter des produits locaux : imaginons par exemple des « chèques repas » réservés uniquement à l’achat de denrées locales. Ces aides permettraient aux maraîchers qui le souhaitent de se consacrer uniquement à leur passion et ainsi valoriser et professionnaliser la fonction de formateur. Car, pour </w:t>
      </w:r>
      <w:proofErr w:type="spellStart"/>
      <w:r w:rsidRPr="7ED427AF">
        <w:rPr>
          <w:rFonts w:ascii="Times New Roman" w:eastAsia="Times" w:hAnsi="Times New Roman" w:cs="Times New Roman"/>
          <w:sz w:val="24"/>
          <w:szCs w:val="24"/>
          <w:lang w:val="fr-FR"/>
        </w:rPr>
        <w:t>certain</w:t>
      </w:r>
      <w:r w:rsidR="52B11061" w:rsidRPr="7ED427AF">
        <w:rPr>
          <w:rFonts w:ascii="Times New Roman" w:eastAsia="Times" w:hAnsi="Times New Roman" w:cs="Times New Roman"/>
          <w:sz w:val="24"/>
          <w:szCs w:val="24"/>
          <w:lang w:val="fr-FR"/>
        </w:rPr>
        <w:t>·e</w:t>
      </w:r>
      <w:r w:rsidRPr="7ED427AF">
        <w:rPr>
          <w:rFonts w:ascii="Times New Roman" w:eastAsia="Times" w:hAnsi="Times New Roman" w:cs="Times New Roman"/>
          <w:sz w:val="24"/>
          <w:szCs w:val="24"/>
          <w:lang w:val="fr-FR"/>
        </w:rPr>
        <w:t>s</w:t>
      </w:r>
      <w:proofErr w:type="spellEnd"/>
      <w:r w:rsidRPr="7ED427AF">
        <w:rPr>
          <w:rFonts w:ascii="Times New Roman" w:eastAsia="Times" w:hAnsi="Times New Roman" w:cs="Times New Roman"/>
          <w:sz w:val="24"/>
          <w:szCs w:val="24"/>
          <w:lang w:val="fr-FR"/>
        </w:rPr>
        <w:t>, le risque en multipliant ses casquettes, c’est de se disperser, de diluer les savoirs</w:t>
      </w:r>
      <w:r w:rsidR="24ABCE36" w:rsidRPr="7ED427AF">
        <w:rPr>
          <w:rFonts w:ascii="Times New Roman" w:eastAsia="Times" w:hAnsi="Times New Roman" w:cs="Times New Roman"/>
          <w:sz w:val="24"/>
          <w:szCs w:val="24"/>
          <w:lang w:val="fr-FR"/>
        </w:rPr>
        <w:t>, de s’épuiser aussi</w:t>
      </w:r>
      <w:r w:rsidRPr="7ED427AF">
        <w:rPr>
          <w:rFonts w:ascii="Times New Roman" w:eastAsia="Times" w:hAnsi="Times New Roman" w:cs="Times New Roman"/>
          <w:sz w:val="24"/>
          <w:szCs w:val="24"/>
          <w:lang w:val="fr-FR"/>
        </w:rPr>
        <w:t>. Valoriser</w:t>
      </w:r>
      <w:r w:rsidR="76004471" w:rsidRPr="7ED427AF">
        <w:rPr>
          <w:rFonts w:ascii="Times New Roman" w:eastAsia="Times" w:hAnsi="Times New Roman" w:cs="Times New Roman"/>
          <w:sz w:val="24"/>
          <w:szCs w:val="24"/>
          <w:lang w:val="fr-FR"/>
        </w:rPr>
        <w:t xml:space="preserve">, </w:t>
      </w:r>
      <w:r w:rsidRPr="7ED427AF">
        <w:rPr>
          <w:rFonts w:ascii="Times New Roman" w:eastAsia="Times" w:hAnsi="Times New Roman" w:cs="Times New Roman"/>
          <w:sz w:val="24"/>
          <w:szCs w:val="24"/>
          <w:lang w:val="fr-FR"/>
        </w:rPr>
        <w:t>visibiliser</w:t>
      </w:r>
      <w:r w:rsidR="48858A42" w:rsidRPr="7ED427AF">
        <w:rPr>
          <w:rFonts w:ascii="Times New Roman" w:eastAsia="Times" w:hAnsi="Times New Roman" w:cs="Times New Roman"/>
          <w:sz w:val="24"/>
          <w:szCs w:val="24"/>
          <w:lang w:val="fr-FR"/>
        </w:rPr>
        <w:t>,</w:t>
      </w:r>
      <w:r w:rsidRPr="7ED427AF">
        <w:rPr>
          <w:rFonts w:ascii="Times New Roman" w:eastAsia="Times" w:hAnsi="Times New Roman" w:cs="Times New Roman"/>
          <w:sz w:val="24"/>
          <w:szCs w:val="24"/>
          <w:lang w:val="fr-FR"/>
        </w:rPr>
        <w:t xml:space="preserve"> </w:t>
      </w:r>
      <w:r w:rsidR="5AB0E92A" w:rsidRPr="7ED427AF">
        <w:rPr>
          <w:rFonts w:ascii="Times New Roman" w:eastAsia="Times" w:hAnsi="Times New Roman" w:cs="Times New Roman"/>
          <w:sz w:val="24"/>
          <w:szCs w:val="24"/>
          <w:lang w:val="fr-FR"/>
        </w:rPr>
        <w:t xml:space="preserve">et sécuriser </w:t>
      </w:r>
      <w:r w:rsidRPr="7ED427AF">
        <w:rPr>
          <w:rFonts w:ascii="Times New Roman" w:eastAsia="Times" w:hAnsi="Times New Roman" w:cs="Times New Roman"/>
          <w:sz w:val="24"/>
          <w:szCs w:val="24"/>
          <w:lang w:val="fr-FR"/>
        </w:rPr>
        <w:t xml:space="preserve">le métier de </w:t>
      </w:r>
      <w:proofErr w:type="spellStart"/>
      <w:r w:rsidRPr="7ED427AF">
        <w:rPr>
          <w:rFonts w:ascii="Times New Roman" w:eastAsia="Times" w:hAnsi="Times New Roman" w:cs="Times New Roman"/>
          <w:sz w:val="24"/>
          <w:szCs w:val="24"/>
          <w:lang w:val="fr-FR"/>
        </w:rPr>
        <w:t>maraîcher</w:t>
      </w:r>
      <w:r w:rsidR="281755AD" w:rsidRPr="7ED427AF">
        <w:rPr>
          <w:rFonts w:ascii="Times New Roman" w:eastAsia="Times" w:hAnsi="Times New Roman" w:cs="Times New Roman"/>
          <w:sz w:val="24"/>
          <w:szCs w:val="24"/>
          <w:lang w:val="fr-FR"/>
        </w:rPr>
        <w:t>·ère</w:t>
      </w:r>
      <w:proofErr w:type="spellEnd"/>
      <w:r w:rsidR="281755AD" w:rsidRPr="7ED427AF">
        <w:rPr>
          <w:rFonts w:ascii="Times New Roman" w:eastAsia="Times" w:hAnsi="Times New Roman" w:cs="Times New Roman"/>
          <w:sz w:val="24"/>
          <w:szCs w:val="24"/>
          <w:lang w:val="fr-FR"/>
        </w:rPr>
        <w:t xml:space="preserve"> </w:t>
      </w:r>
      <w:r w:rsidRPr="7ED427AF">
        <w:rPr>
          <w:rFonts w:ascii="Times New Roman" w:eastAsia="Times" w:hAnsi="Times New Roman" w:cs="Times New Roman"/>
          <w:sz w:val="24"/>
          <w:szCs w:val="24"/>
          <w:lang w:val="fr-FR"/>
        </w:rPr>
        <w:t xml:space="preserve">en agroécologie </w:t>
      </w:r>
      <w:r w:rsidR="1A6905BF" w:rsidRPr="7ED427AF">
        <w:rPr>
          <w:rFonts w:ascii="Times New Roman" w:eastAsia="Times" w:hAnsi="Times New Roman" w:cs="Times New Roman"/>
          <w:sz w:val="24"/>
          <w:szCs w:val="24"/>
          <w:lang w:val="fr-FR"/>
        </w:rPr>
        <w:t>et</w:t>
      </w:r>
      <w:r w:rsidRPr="7ED427AF">
        <w:rPr>
          <w:rFonts w:ascii="Times New Roman" w:eastAsia="Times" w:hAnsi="Times New Roman" w:cs="Times New Roman"/>
          <w:sz w:val="24"/>
          <w:szCs w:val="24"/>
          <w:lang w:val="fr-FR"/>
        </w:rPr>
        <w:t xml:space="preserve"> en permaculture, c’est aussi leur offrir la légitimité de partager leur expérience acquise par la pratique de terrain</w:t>
      </w:r>
      <w:r w:rsidR="2D348FA2" w:rsidRPr="7ED427AF">
        <w:rPr>
          <w:rFonts w:ascii="Times New Roman" w:eastAsia="Times" w:hAnsi="Times New Roman" w:cs="Times New Roman"/>
          <w:sz w:val="24"/>
          <w:szCs w:val="24"/>
          <w:lang w:val="fr-FR"/>
        </w:rPr>
        <w:t xml:space="preserve"> au travers de la fonction de </w:t>
      </w:r>
      <w:proofErr w:type="spellStart"/>
      <w:r w:rsidR="2D348FA2" w:rsidRPr="7ED427AF">
        <w:rPr>
          <w:rFonts w:ascii="Times New Roman" w:eastAsia="Times" w:hAnsi="Times New Roman" w:cs="Times New Roman"/>
          <w:sz w:val="24"/>
          <w:szCs w:val="24"/>
          <w:lang w:val="fr-FR"/>
        </w:rPr>
        <w:t>formateur·rice</w:t>
      </w:r>
      <w:proofErr w:type="spellEnd"/>
      <w:r w:rsidRPr="7ED427AF">
        <w:rPr>
          <w:rFonts w:ascii="Times New Roman" w:eastAsia="Times" w:hAnsi="Times New Roman" w:cs="Times New Roman"/>
          <w:sz w:val="24"/>
          <w:szCs w:val="24"/>
          <w:lang w:val="fr-FR"/>
        </w:rPr>
        <w:t>.</w:t>
      </w:r>
    </w:p>
    <w:p w14:paraId="529A0048" w14:textId="530B8B73" w:rsidR="00BC5063" w:rsidRPr="00BC5063" w:rsidRDefault="00BC5063" w:rsidP="2FF515CD">
      <w:pPr>
        <w:spacing w:after="120"/>
        <w:jc w:val="both"/>
        <w:rPr>
          <w:rFonts w:ascii="Times New Roman" w:eastAsia="Times" w:hAnsi="Times New Roman" w:cs="Times New Roman"/>
          <w:kern w:val="0"/>
          <w:sz w:val="24"/>
          <w:szCs w:val="24"/>
          <w14:ligatures w14:val="none"/>
        </w:rPr>
      </w:pPr>
    </w:p>
    <w:p w14:paraId="31FE36D3" w14:textId="61D54200" w:rsidR="00BC5063" w:rsidRPr="00BC5063" w:rsidRDefault="008462B6" w:rsidP="00BC5063">
      <w:pPr>
        <w:spacing w:after="120"/>
        <w:jc w:val="both"/>
        <w:rPr>
          <w:rFonts w:ascii="Times New Roman" w:eastAsia="Times" w:hAnsi="Times New Roman" w:cs="Times New Roman"/>
          <w:b/>
          <w:bCs/>
          <w:kern w:val="0"/>
          <w:sz w:val="24"/>
          <w:szCs w:val="24"/>
          <w:lang w:val="fr-FR"/>
          <w14:ligatures w14:val="none"/>
        </w:rPr>
      </w:pPr>
      <w:r>
        <w:rPr>
          <w:rFonts w:ascii="Times New Roman" w:eastAsia="Times" w:hAnsi="Times New Roman" w:cs="Times New Roman"/>
          <w:b/>
          <w:bCs/>
          <w:kern w:val="0"/>
          <w:sz w:val="24"/>
          <w:szCs w:val="24"/>
          <w:lang w:val="fr-FR"/>
          <w14:ligatures w14:val="none"/>
        </w:rPr>
        <w:t>É</w:t>
      </w:r>
      <w:r w:rsidR="007A0CF6">
        <w:rPr>
          <w:rFonts w:ascii="Times New Roman" w:eastAsia="Times" w:hAnsi="Times New Roman" w:cs="Times New Roman"/>
          <w:b/>
          <w:bCs/>
          <w:kern w:val="0"/>
          <w:sz w:val="24"/>
          <w:szCs w:val="24"/>
          <w:lang w:val="fr-FR"/>
          <w14:ligatures w14:val="none"/>
        </w:rPr>
        <w:t>ducation</w:t>
      </w:r>
      <w:r w:rsidR="00BC5063" w:rsidRPr="00BC5063">
        <w:rPr>
          <w:rFonts w:ascii="Times New Roman" w:eastAsia="Times" w:hAnsi="Times New Roman" w:cs="Times New Roman"/>
          <w:b/>
          <w:bCs/>
          <w:kern w:val="0"/>
          <w:sz w:val="24"/>
          <w:szCs w:val="24"/>
          <w:lang w:val="fr-FR"/>
          <w14:ligatures w14:val="none"/>
        </w:rPr>
        <w:t xml:space="preserve"> et permaculture</w:t>
      </w:r>
    </w:p>
    <w:p w14:paraId="7909B2D4" w14:textId="59E48254" w:rsidR="00BC5063" w:rsidRDefault="00BC5063" w:rsidP="00BC5063">
      <w:pPr>
        <w:spacing w:after="120"/>
        <w:jc w:val="both"/>
        <w:rPr>
          <w:rFonts w:ascii="Times New Roman" w:eastAsia="Times" w:hAnsi="Times New Roman" w:cs="Times New Roman"/>
          <w:kern w:val="0"/>
          <w:sz w:val="24"/>
          <w:szCs w:val="24"/>
          <w:lang w:val="fr-FR"/>
          <w14:ligatures w14:val="none"/>
        </w:rPr>
      </w:pPr>
      <w:r w:rsidRPr="00BC5063">
        <w:rPr>
          <w:rFonts w:ascii="Times New Roman" w:eastAsia="Times" w:hAnsi="Times New Roman" w:cs="Times New Roman"/>
          <w:kern w:val="0"/>
          <w:sz w:val="24"/>
          <w:szCs w:val="24"/>
          <w:lang w:val="fr-FR"/>
          <w14:ligatures w14:val="none"/>
        </w:rPr>
        <w:t>Cette vision particulière de l’acquisition et du partage des savoirs m’a amenée à me questionner sur le rôle et la posture des responsables de l’éducation (</w:t>
      </w:r>
      <w:proofErr w:type="spellStart"/>
      <w:r w:rsidRPr="00BC5063">
        <w:rPr>
          <w:rFonts w:ascii="Times New Roman" w:eastAsia="Times" w:hAnsi="Times New Roman" w:cs="Times New Roman"/>
          <w:kern w:val="0"/>
          <w:sz w:val="24"/>
          <w:szCs w:val="24"/>
          <w:lang w:val="fr-FR"/>
          <w14:ligatures w14:val="none"/>
        </w:rPr>
        <w:t>instituteurs·trices</w:t>
      </w:r>
      <w:proofErr w:type="spellEnd"/>
      <w:r w:rsidRPr="00BC5063">
        <w:rPr>
          <w:rFonts w:ascii="Times New Roman" w:eastAsia="Times" w:hAnsi="Times New Roman" w:cs="Times New Roman"/>
          <w:kern w:val="0"/>
          <w:sz w:val="24"/>
          <w:szCs w:val="24"/>
          <w:lang w:val="fr-FR"/>
          <w14:ligatures w14:val="none"/>
        </w:rPr>
        <w:t xml:space="preserve">, </w:t>
      </w:r>
      <w:proofErr w:type="spellStart"/>
      <w:r w:rsidRPr="00BC5063">
        <w:rPr>
          <w:rFonts w:ascii="Times New Roman" w:eastAsia="Times" w:hAnsi="Times New Roman" w:cs="Times New Roman"/>
          <w:kern w:val="0"/>
          <w:sz w:val="24"/>
          <w:szCs w:val="24"/>
          <w:lang w:val="fr-FR"/>
          <w14:ligatures w14:val="none"/>
        </w:rPr>
        <w:t>professeur·e·s</w:t>
      </w:r>
      <w:proofErr w:type="spellEnd"/>
      <w:r w:rsidRPr="00BC5063">
        <w:rPr>
          <w:rFonts w:ascii="Times New Roman" w:eastAsia="Times" w:hAnsi="Times New Roman" w:cs="Times New Roman"/>
          <w:kern w:val="0"/>
          <w:sz w:val="24"/>
          <w:szCs w:val="24"/>
          <w:lang w:val="fr-FR"/>
          <w14:ligatures w14:val="none"/>
        </w:rPr>
        <w:t xml:space="preserve">, </w:t>
      </w:r>
      <w:proofErr w:type="spellStart"/>
      <w:r w:rsidRPr="00BC5063">
        <w:rPr>
          <w:rFonts w:ascii="Times New Roman" w:eastAsia="Times" w:hAnsi="Times New Roman" w:cs="Times New Roman"/>
          <w:kern w:val="0"/>
          <w:sz w:val="24"/>
          <w:szCs w:val="24"/>
          <w:lang w:val="fr-FR"/>
          <w14:ligatures w14:val="none"/>
        </w:rPr>
        <w:t>formateur·trice·s</w:t>
      </w:r>
      <w:proofErr w:type="spellEnd"/>
      <w:r w:rsidRPr="00BC5063">
        <w:rPr>
          <w:rFonts w:ascii="Times New Roman" w:eastAsia="Times" w:hAnsi="Times New Roman" w:cs="Times New Roman"/>
          <w:kern w:val="0"/>
          <w:sz w:val="24"/>
          <w:szCs w:val="24"/>
          <w:lang w:val="fr-FR"/>
          <w14:ligatures w14:val="none"/>
        </w:rPr>
        <w:t xml:space="preserve">, </w:t>
      </w:r>
      <w:proofErr w:type="spellStart"/>
      <w:r w:rsidRPr="00BC5063">
        <w:rPr>
          <w:rFonts w:ascii="Times New Roman" w:eastAsia="Times" w:hAnsi="Times New Roman" w:cs="Times New Roman"/>
          <w:kern w:val="0"/>
          <w:sz w:val="24"/>
          <w:szCs w:val="24"/>
          <w:lang w:val="fr-FR"/>
          <w14:ligatures w14:val="none"/>
        </w:rPr>
        <w:t>éducateur·trice·s</w:t>
      </w:r>
      <w:proofErr w:type="spellEnd"/>
      <w:r w:rsidRPr="00BC5063">
        <w:rPr>
          <w:rFonts w:ascii="Times New Roman" w:eastAsia="Times" w:hAnsi="Times New Roman" w:cs="Times New Roman"/>
          <w:kern w:val="0"/>
          <w:sz w:val="24"/>
          <w:szCs w:val="24"/>
          <w:lang w:val="fr-FR"/>
          <w14:ligatures w14:val="none"/>
        </w:rPr>
        <w:t xml:space="preserve">). Au sein des domaines </w:t>
      </w:r>
      <w:r w:rsidR="7DC6079F" w:rsidRPr="7ED427AF">
        <w:rPr>
          <w:rFonts w:ascii="Times New Roman" w:eastAsia="Times" w:hAnsi="Times New Roman" w:cs="Times New Roman"/>
          <w:color w:val="000000" w:themeColor="text1"/>
          <w:kern w:val="0"/>
          <w:sz w:val="24"/>
          <w:szCs w:val="24"/>
          <w:lang w:val="fr-FR"/>
          <w14:ligatures w14:val="none"/>
        </w:rPr>
        <w:t>de</w:t>
      </w:r>
      <w:r w:rsidR="7DC6079F" w:rsidRPr="2FF515CD">
        <w:rPr>
          <w:rFonts w:ascii="Times New Roman" w:eastAsia="Times" w:hAnsi="Times New Roman" w:cs="Times New Roman"/>
          <w:color w:val="4472C4" w:themeColor="accent1"/>
          <w:kern w:val="0"/>
          <w:sz w:val="24"/>
          <w:szCs w:val="24"/>
          <w:lang w:val="fr-FR"/>
          <w14:ligatures w14:val="none"/>
        </w:rPr>
        <w:t xml:space="preserve"> </w:t>
      </w:r>
      <w:r w:rsidRPr="00BC5063">
        <w:rPr>
          <w:rFonts w:ascii="Times New Roman" w:eastAsia="Times" w:hAnsi="Times New Roman" w:cs="Times New Roman"/>
          <w:kern w:val="0"/>
          <w:sz w:val="24"/>
          <w:szCs w:val="24"/>
          <w:lang w:val="fr-FR"/>
          <w14:ligatures w14:val="none"/>
        </w:rPr>
        <w:t xml:space="preserve">l’éducation, de la gouvernance </w:t>
      </w:r>
      <w:r w:rsidRPr="00BC5063">
        <w:rPr>
          <w:rFonts w:ascii="Times New Roman" w:eastAsia="Times" w:hAnsi="Times New Roman" w:cs="Times New Roman"/>
          <w:kern w:val="0"/>
          <w:sz w:val="24"/>
          <w:szCs w:val="24"/>
          <w:lang w:val="fr-FR"/>
          <w14:ligatures w14:val="none"/>
        </w:rPr>
        <w:lastRenderedPageBreak/>
        <w:t>et du vivre ensemble, je crois que nous avons encore du chemin à faire pour « prendre soin de l’humain ». Girard (2023), directeur d’une école au Québec, dénonce à cet égard des relations d’exploitations dans tous les domaines sociaux depuis la révolution industrielle, jusque dans les domaines de l’éducation. « Comment l’école peut-elle faire autrement et marquer une trêve dans la façon de considérer ceux avec qui nous travaillons, mais aussi avec ceux pour qui nous travaillons ? » (Girard, 2023). Girard expose ainsi une analyse du système basée sur l’exploitation et la vision d’autrui en fonction de ce qu’il peut en être extrait, comme un comportement attendu ou un résultat scolaire. L’enseignement tel qu’il est pensé actuellement porte toujours les stigmates de l’ère industrielle, avec une certaine verticalité dans la transmission : l</w:t>
      </w:r>
      <w:r w:rsidR="00DC1574">
        <w:rPr>
          <w:rFonts w:ascii="Times New Roman" w:eastAsia="Times" w:hAnsi="Times New Roman" w:cs="Times New Roman"/>
          <w:kern w:val="0"/>
          <w:sz w:val="24"/>
          <w:szCs w:val="24"/>
          <w:lang w:val="fr-FR"/>
          <w14:ligatures w14:val="none"/>
        </w:rPr>
        <w:t>’</w:t>
      </w:r>
      <w:proofErr w:type="spellStart"/>
      <w:r w:rsidR="00DC1574">
        <w:rPr>
          <w:rFonts w:ascii="Times New Roman" w:eastAsia="Times" w:hAnsi="Times New Roman" w:cs="Times New Roman"/>
          <w:kern w:val="0"/>
          <w:sz w:val="24"/>
          <w:szCs w:val="24"/>
          <w:lang w:val="fr-FR"/>
          <w14:ligatures w14:val="none"/>
        </w:rPr>
        <w:t>enseignant</w:t>
      </w:r>
      <w:r w:rsidR="122A9A61">
        <w:rPr>
          <w:rFonts w:ascii="Times New Roman" w:eastAsia="Times" w:hAnsi="Times New Roman" w:cs="Times New Roman"/>
          <w:kern w:val="0"/>
          <w:sz w:val="24"/>
          <w:szCs w:val="24"/>
          <w:lang w:val="fr-FR"/>
          <w14:ligatures w14:val="none"/>
        </w:rPr>
        <w:t>·</w:t>
      </w:r>
      <w:r w:rsidR="00DC1574">
        <w:rPr>
          <w:rFonts w:ascii="Times New Roman" w:eastAsia="Times" w:hAnsi="Times New Roman" w:cs="Times New Roman"/>
          <w:kern w:val="0"/>
          <w:sz w:val="24"/>
          <w:szCs w:val="24"/>
          <w:lang w:val="fr-FR"/>
          <w14:ligatures w14:val="none"/>
        </w:rPr>
        <w:t>e</w:t>
      </w:r>
      <w:proofErr w:type="spellEnd"/>
      <w:r w:rsidRPr="00BC5063">
        <w:rPr>
          <w:rFonts w:ascii="Times New Roman" w:eastAsia="Times" w:hAnsi="Times New Roman" w:cs="Times New Roman"/>
          <w:kern w:val="0"/>
          <w:sz w:val="24"/>
          <w:szCs w:val="24"/>
          <w:lang w:val="fr-FR"/>
          <w14:ligatures w14:val="none"/>
        </w:rPr>
        <w:t xml:space="preserve"> détient en grande partie les savoirs, les élèves n’ont qu’à écouter et obéir. </w:t>
      </w:r>
    </w:p>
    <w:p w14:paraId="062B5A48" w14:textId="45A0B206" w:rsidR="2FF515CD" w:rsidRDefault="2FF515CD" w:rsidP="2FF515CD">
      <w:pPr>
        <w:spacing w:after="120"/>
        <w:jc w:val="both"/>
        <w:rPr>
          <w:rFonts w:ascii="Times New Roman" w:eastAsia="Times" w:hAnsi="Times New Roman" w:cs="Times New Roman"/>
          <w:sz w:val="24"/>
          <w:szCs w:val="24"/>
          <w:lang w:val="fr-FR"/>
        </w:rPr>
      </w:pPr>
    </w:p>
    <w:p w14:paraId="6C246E73" w14:textId="2BFF00F5" w:rsidR="00BC5063" w:rsidRPr="00BC5063" w:rsidRDefault="00BC5063" w:rsidP="00BC5063">
      <w:pPr>
        <w:spacing w:after="120"/>
        <w:jc w:val="both"/>
        <w:rPr>
          <w:rFonts w:ascii="Times New Roman" w:eastAsia="Times" w:hAnsi="Times New Roman" w:cs="Times New Roman"/>
          <w:b/>
          <w:bCs/>
          <w:kern w:val="0"/>
          <w:sz w:val="24"/>
          <w:szCs w:val="24"/>
          <w:lang w:val="fr-FR"/>
          <w14:ligatures w14:val="none"/>
        </w:rPr>
      </w:pPr>
      <w:r w:rsidRPr="00BC5063">
        <w:rPr>
          <w:rFonts w:ascii="Times New Roman" w:eastAsia="Times" w:hAnsi="Times New Roman" w:cs="Times New Roman"/>
          <w:b/>
          <w:bCs/>
          <w:kern w:val="0"/>
          <w:sz w:val="24"/>
          <w:szCs w:val="24"/>
          <w:lang w:val="fr-FR"/>
          <w14:ligatures w14:val="none"/>
        </w:rPr>
        <w:t>Répandre (et incarner) les valeurs de la permaculture</w:t>
      </w:r>
    </w:p>
    <w:p w14:paraId="041E65B5" w14:textId="577C4FE8" w:rsidR="00BC5063" w:rsidRPr="00BC5063" w:rsidRDefault="00BC5063" w:rsidP="00BC5063">
      <w:pPr>
        <w:spacing w:after="120"/>
        <w:jc w:val="both"/>
        <w:rPr>
          <w:rFonts w:ascii="Times New Roman" w:eastAsia="Times" w:hAnsi="Times New Roman" w:cs="Times New Roman"/>
          <w:kern w:val="0"/>
          <w:sz w:val="24"/>
          <w:szCs w:val="24"/>
          <w:lang w:val="fr-FR"/>
          <w14:ligatures w14:val="none"/>
        </w:rPr>
      </w:pPr>
      <w:r w:rsidRPr="00BC5063">
        <w:rPr>
          <w:rFonts w:ascii="Times New Roman" w:eastAsia="Times" w:hAnsi="Times New Roman" w:cs="Times New Roman"/>
          <w:kern w:val="0"/>
          <w:sz w:val="24"/>
          <w:szCs w:val="24"/>
          <w14:ligatures w14:val="none"/>
        </w:rPr>
        <w:t xml:space="preserve">Cette réflexion concerne non seulement l’enseignement, mais à plus large échelle notre société qui fonctionne sur un système autoritaire pyramidal et engendre des inégalités. « Comment y remédier ? Comment prendre des décisions ensemble et faire en sorte que chacun exprime son point de vue ? Ce sont autant de questions que la permaculture humaine tente d’élucider en s’intéressant à de nouveaux modes de gouvernance, de prise de décision et d’organisations collectives… » (Permaculture </w:t>
      </w:r>
      <w:r w:rsidR="00A17694">
        <w:rPr>
          <w:rFonts w:ascii="Times New Roman" w:eastAsia="Times" w:hAnsi="Times New Roman" w:cs="Times New Roman"/>
          <w:kern w:val="0"/>
          <w:sz w:val="24"/>
          <w:szCs w:val="24"/>
          <w14:ligatures w14:val="none"/>
        </w:rPr>
        <w:t>Design</w:t>
      </w:r>
      <w:r w:rsidRPr="00BC5063">
        <w:rPr>
          <w:rFonts w:ascii="Times New Roman" w:eastAsia="Times" w:hAnsi="Times New Roman" w:cs="Times New Roman"/>
          <w:kern w:val="0"/>
          <w:sz w:val="24"/>
          <w:szCs w:val="24"/>
          <w14:ligatures w14:val="none"/>
        </w:rPr>
        <w:t xml:space="preserve">, 2012). </w:t>
      </w:r>
      <w:r w:rsidRPr="00BC5063">
        <w:rPr>
          <w:rFonts w:ascii="Times New Roman" w:eastAsia="Times" w:hAnsi="Times New Roman" w:cs="Times New Roman"/>
          <w:kern w:val="0"/>
          <w:sz w:val="24"/>
          <w:szCs w:val="24"/>
          <w:lang w:val="fr-FR"/>
          <w14:ligatures w14:val="none"/>
        </w:rPr>
        <w:t xml:space="preserve">Je pense que notre système profiterait de s’inspirer des principes et valeurs portés par la permaculture, pour tendre vers une société durable. Pour cela, </w:t>
      </w:r>
      <w:r w:rsidR="004C06C2">
        <w:rPr>
          <w:rFonts w:ascii="Times New Roman" w:eastAsia="Times" w:hAnsi="Times New Roman" w:cs="Times New Roman"/>
          <w:kern w:val="0"/>
          <w:sz w:val="24"/>
          <w:szCs w:val="24"/>
          <w:lang w:val="fr-FR"/>
          <w14:ligatures w14:val="none"/>
        </w:rPr>
        <w:t>nous devrions encourager la diffusion de</w:t>
      </w:r>
      <w:r w:rsidR="00DC1574">
        <w:rPr>
          <w:rFonts w:ascii="Times New Roman" w:eastAsia="Times" w:hAnsi="Times New Roman" w:cs="Times New Roman"/>
          <w:kern w:val="0"/>
          <w:sz w:val="24"/>
          <w:szCs w:val="24"/>
          <w:lang w:val="fr-FR"/>
          <w14:ligatures w14:val="none"/>
        </w:rPr>
        <w:t xml:space="preserve"> </w:t>
      </w:r>
      <w:r w:rsidR="004C06C2">
        <w:rPr>
          <w:rFonts w:ascii="Times New Roman" w:eastAsia="Times" w:hAnsi="Times New Roman" w:cs="Times New Roman"/>
          <w:kern w:val="0"/>
          <w:sz w:val="24"/>
          <w:szCs w:val="24"/>
          <w:lang w:val="fr-FR"/>
          <w14:ligatures w14:val="none"/>
        </w:rPr>
        <w:t>c</w:t>
      </w:r>
      <w:r w:rsidRPr="00BC5063">
        <w:rPr>
          <w:rFonts w:ascii="Times New Roman" w:eastAsia="Times" w:hAnsi="Times New Roman" w:cs="Times New Roman"/>
          <w:kern w:val="0"/>
          <w:sz w:val="24"/>
          <w:szCs w:val="24"/>
          <w:lang w:val="fr-FR"/>
          <w14:ligatures w14:val="none"/>
        </w:rPr>
        <w:t xml:space="preserve">es valeurs et principes au plus grand nombre, ce qui passe </w:t>
      </w:r>
      <w:r w:rsidR="004C06C2">
        <w:rPr>
          <w:rFonts w:ascii="Times New Roman" w:eastAsia="Times" w:hAnsi="Times New Roman" w:cs="Times New Roman"/>
          <w:kern w:val="0"/>
          <w:sz w:val="24"/>
          <w:szCs w:val="24"/>
          <w:lang w:val="fr-FR"/>
          <w14:ligatures w14:val="none"/>
        </w:rPr>
        <w:t>entre-autres</w:t>
      </w:r>
      <w:r w:rsidRPr="00BC5063">
        <w:rPr>
          <w:rFonts w:ascii="Times New Roman" w:eastAsia="Times" w:hAnsi="Times New Roman" w:cs="Times New Roman"/>
          <w:kern w:val="0"/>
          <w:sz w:val="24"/>
          <w:szCs w:val="24"/>
          <w:lang w:val="fr-FR"/>
          <w14:ligatures w14:val="none"/>
        </w:rPr>
        <w:t xml:space="preserve"> par l’éducation. Les parents, </w:t>
      </w:r>
      <w:proofErr w:type="spellStart"/>
      <w:r w:rsidRPr="00BC5063">
        <w:rPr>
          <w:rFonts w:ascii="Times New Roman" w:eastAsia="Times" w:hAnsi="Times New Roman" w:cs="Times New Roman"/>
          <w:kern w:val="0"/>
          <w:sz w:val="24"/>
          <w:szCs w:val="24"/>
          <w:lang w:val="fr-FR"/>
          <w14:ligatures w14:val="none"/>
        </w:rPr>
        <w:t>formateur·trice·s</w:t>
      </w:r>
      <w:proofErr w:type="spellEnd"/>
      <w:r w:rsidRPr="00BC5063">
        <w:rPr>
          <w:rFonts w:ascii="Times New Roman" w:eastAsia="Times" w:hAnsi="Times New Roman" w:cs="Times New Roman"/>
          <w:kern w:val="0"/>
          <w:sz w:val="24"/>
          <w:szCs w:val="24"/>
          <w:lang w:val="fr-FR"/>
          <w14:ligatures w14:val="none"/>
        </w:rPr>
        <w:t xml:space="preserve">, </w:t>
      </w:r>
      <w:proofErr w:type="spellStart"/>
      <w:r w:rsidRPr="00BC5063">
        <w:rPr>
          <w:rFonts w:ascii="Times New Roman" w:eastAsia="Times" w:hAnsi="Times New Roman" w:cs="Times New Roman"/>
          <w:kern w:val="0"/>
          <w:sz w:val="24"/>
          <w:szCs w:val="24"/>
          <w:lang w:val="fr-FR"/>
          <w14:ligatures w14:val="none"/>
        </w:rPr>
        <w:t>éducateur·trice·s</w:t>
      </w:r>
      <w:proofErr w:type="spellEnd"/>
      <w:r w:rsidRPr="00BC5063">
        <w:rPr>
          <w:rFonts w:ascii="Times New Roman" w:eastAsia="Times" w:hAnsi="Times New Roman" w:cs="Times New Roman"/>
          <w:kern w:val="0"/>
          <w:sz w:val="24"/>
          <w:szCs w:val="24"/>
          <w:lang w:val="fr-FR"/>
          <w14:ligatures w14:val="none"/>
        </w:rPr>
        <w:t> </w:t>
      </w:r>
      <w:r w:rsidR="35115BA1" w:rsidRPr="7ED427AF">
        <w:rPr>
          <w:rFonts w:ascii="Times New Roman" w:eastAsia="Times" w:hAnsi="Times New Roman" w:cs="Times New Roman"/>
          <w:color w:val="000000" w:themeColor="text1"/>
          <w:kern w:val="0"/>
          <w:sz w:val="24"/>
          <w:szCs w:val="24"/>
          <w:lang w:val="fr-FR"/>
          <w14:ligatures w14:val="none"/>
        </w:rPr>
        <w:t>et</w:t>
      </w:r>
      <w:r w:rsidRPr="00BC5063">
        <w:rPr>
          <w:rFonts w:ascii="Times New Roman" w:eastAsia="Times" w:hAnsi="Times New Roman" w:cs="Times New Roman"/>
          <w:kern w:val="0"/>
          <w:sz w:val="24"/>
          <w:szCs w:val="24"/>
          <w:lang w:val="fr-FR"/>
          <w14:ligatures w14:val="none"/>
        </w:rPr>
        <w:t xml:space="preserve"> </w:t>
      </w:r>
      <w:proofErr w:type="spellStart"/>
      <w:r w:rsidRPr="00BC5063">
        <w:rPr>
          <w:rFonts w:ascii="Times New Roman" w:eastAsia="Times" w:hAnsi="Times New Roman" w:cs="Times New Roman"/>
          <w:kern w:val="0"/>
          <w:sz w:val="24"/>
          <w:szCs w:val="24"/>
          <w:lang w:val="fr-FR"/>
          <w14:ligatures w14:val="none"/>
        </w:rPr>
        <w:t>enseignant·es</w:t>
      </w:r>
      <w:proofErr w:type="spellEnd"/>
      <w:r w:rsidRPr="00BC5063">
        <w:rPr>
          <w:rFonts w:ascii="Times New Roman" w:eastAsia="Times" w:hAnsi="Times New Roman" w:cs="Times New Roman"/>
          <w:kern w:val="0"/>
          <w:sz w:val="24"/>
          <w:szCs w:val="24"/>
          <w:lang w:val="fr-FR"/>
          <w14:ligatures w14:val="none"/>
        </w:rPr>
        <w:t xml:space="preserve">, </w:t>
      </w:r>
      <w:r w:rsidR="004C06C2">
        <w:rPr>
          <w:rFonts w:ascii="Times New Roman" w:eastAsia="Times" w:hAnsi="Times New Roman" w:cs="Times New Roman"/>
          <w:kern w:val="0"/>
          <w:sz w:val="24"/>
          <w:szCs w:val="24"/>
          <w:lang w:val="fr-FR"/>
          <w14:ligatures w14:val="none"/>
        </w:rPr>
        <w:t>gagneraient</w:t>
      </w:r>
      <w:r w:rsidRPr="00BC5063">
        <w:rPr>
          <w:rFonts w:ascii="Times New Roman" w:eastAsia="Times" w:hAnsi="Times New Roman" w:cs="Times New Roman"/>
          <w:kern w:val="0"/>
          <w:sz w:val="24"/>
          <w:szCs w:val="24"/>
          <w:lang w:val="fr-FR"/>
          <w14:ligatures w14:val="none"/>
        </w:rPr>
        <w:t xml:space="preserve"> à adopter une posture de facilitation, posture qui entrevoit la relation d’adultes à enfan</w:t>
      </w:r>
      <w:r w:rsidRPr="7ED427AF">
        <w:rPr>
          <w:rFonts w:ascii="Times New Roman" w:eastAsia="Times" w:hAnsi="Times New Roman" w:cs="Times New Roman"/>
          <w:color w:val="000000" w:themeColor="text1"/>
          <w:kern w:val="0"/>
          <w:sz w:val="24"/>
          <w:szCs w:val="24"/>
          <w:lang w:val="fr-FR"/>
          <w14:ligatures w14:val="none"/>
        </w:rPr>
        <w:t>t</w:t>
      </w:r>
      <w:r w:rsidR="7A99D8FA" w:rsidRPr="7ED427AF">
        <w:rPr>
          <w:rFonts w:ascii="Times New Roman" w:eastAsia="Times" w:hAnsi="Times New Roman" w:cs="Times New Roman"/>
          <w:color w:val="000000" w:themeColor="text1"/>
          <w:kern w:val="0"/>
          <w:sz w:val="24"/>
          <w:szCs w:val="24"/>
          <w:lang w:val="fr-FR"/>
          <w14:ligatures w14:val="none"/>
        </w:rPr>
        <w:t>s</w:t>
      </w:r>
      <w:r w:rsidRPr="00BC5063">
        <w:rPr>
          <w:rFonts w:ascii="Times New Roman" w:eastAsia="Times" w:hAnsi="Times New Roman" w:cs="Times New Roman"/>
          <w:kern w:val="0"/>
          <w:sz w:val="24"/>
          <w:szCs w:val="24"/>
          <w:lang w:val="fr-FR"/>
          <w14:ligatures w14:val="none"/>
        </w:rPr>
        <w:t xml:space="preserve"> en termes d’horizontalité. Essayons également de considérer l’éducation</w:t>
      </w:r>
      <w:r w:rsidRPr="7ED427AF">
        <w:rPr>
          <w:rFonts w:ascii="Times New Roman" w:eastAsia="Times" w:hAnsi="Times New Roman" w:cs="Times New Roman"/>
          <w:color w:val="000000" w:themeColor="text1"/>
          <w:kern w:val="0"/>
          <w:sz w:val="24"/>
          <w:szCs w:val="24"/>
          <w:lang w:val="fr-FR"/>
          <w14:ligatures w14:val="none"/>
        </w:rPr>
        <w:t xml:space="preserve"> d’</w:t>
      </w:r>
      <w:proofErr w:type="spellStart"/>
      <w:r w:rsidRPr="7ED427AF">
        <w:rPr>
          <w:rFonts w:ascii="Times New Roman" w:eastAsia="Times" w:hAnsi="Times New Roman" w:cs="Times New Roman"/>
          <w:color w:val="000000" w:themeColor="text1"/>
          <w:kern w:val="0"/>
          <w:sz w:val="24"/>
          <w:szCs w:val="24"/>
          <w:lang w:val="fr-FR"/>
          <w14:ligatures w14:val="none"/>
        </w:rPr>
        <w:t>un</w:t>
      </w:r>
      <w:r w:rsidR="64D0DCA3" w:rsidRPr="7ED427AF">
        <w:rPr>
          <w:rFonts w:ascii="Times New Roman" w:eastAsia="Times" w:hAnsi="Times New Roman" w:cs="Times New Roman"/>
          <w:color w:val="000000" w:themeColor="text1"/>
          <w:kern w:val="0"/>
          <w:sz w:val="24"/>
          <w:szCs w:val="24"/>
          <w:lang w:val="fr-FR"/>
          <w14:ligatures w14:val="none"/>
        </w:rPr>
        <w:t>·e</w:t>
      </w:r>
      <w:proofErr w:type="spellEnd"/>
      <w:r w:rsidRPr="7ED427AF">
        <w:rPr>
          <w:rFonts w:ascii="Times New Roman" w:eastAsia="Times" w:hAnsi="Times New Roman" w:cs="Times New Roman"/>
          <w:color w:val="000000" w:themeColor="text1"/>
          <w:kern w:val="0"/>
          <w:sz w:val="24"/>
          <w:szCs w:val="24"/>
          <w:lang w:val="fr-FR"/>
          <w14:ligatures w14:val="none"/>
        </w:rPr>
        <w:t xml:space="preserve"> </w:t>
      </w:r>
      <w:r w:rsidRPr="00BC5063">
        <w:rPr>
          <w:rFonts w:ascii="Times New Roman" w:eastAsia="Times" w:hAnsi="Times New Roman" w:cs="Times New Roman"/>
          <w:kern w:val="0"/>
          <w:sz w:val="24"/>
          <w:szCs w:val="24"/>
          <w:lang w:val="fr-FR"/>
          <w14:ligatures w14:val="none"/>
        </w:rPr>
        <w:t>enfant comme on cultiverait une plante. « Le principe de permaculture est de s’inscrire dans la durée, donc dans celle de la nature humaine. Cultiver des humains se fait lentement, avec des gestes répétitifs, en acceptant les écueils, les quelques pas en arrière et même, une lente évolution des résultats qui est en deçà des attentes</w:t>
      </w:r>
      <w:r w:rsidR="00DC1574">
        <w:rPr>
          <w:rFonts w:ascii="Times New Roman" w:eastAsia="Times" w:hAnsi="Times New Roman" w:cs="Times New Roman"/>
          <w:kern w:val="0"/>
          <w:sz w:val="24"/>
          <w:szCs w:val="24"/>
          <w:lang w:val="fr-FR"/>
          <w14:ligatures w14:val="none"/>
        </w:rPr>
        <w:t xml:space="preserve"> </w:t>
      </w:r>
      <w:r w:rsidRPr="00BC5063">
        <w:rPr>
          <w:rFonts w:ascii="Times New Roman" w:eastAsia="Times" w:hAnsi="Times New Roman" w:cs="Times New Roman"/>
          <w:kern w:val="0"/>
          <w:sz w:val="24"/>
          <w:szCs w:val="24"/>
          <w:lang w:val="fr-FR"/>
          <w14:ligatures w14:val="none"/>
        </w:rPr>
        <w:t xml:space="preserve">» </w:t>
      </w:r>
      <w:r w:rsidR="3151003E" w:rsidRPr="00BC5063">
        <w:rPr>
          <w:rFonts w:ascii="Times New Roman" w:eastAsia="Times" w:hAnsi="Times New Roman" w:cs="Times New Roman"/>
          <w:kern w:val="0"/>
          <w:sz w:val="24"/>
          <w:szCs w:val="24"/>
          <w:lang w:val="fr-FR"/>
          <w14:ligatures w14:val="none"/>
        </w:rPr>
        <w:t>(</w:t>
      </w:r>
      <w:r w:rsidRPr="00BC5063">
        <w:rPr>
          <w:rFonts w:ascii="Times New Roman" w:eastAsia="Times" w:hAnsi="Times New Roman" w:cs="Times New Roman"/>
          <w:kern w:val="0"/>
          <w:sz w:val="24"/>
          <w:szCs w:val="24"/>
          <w:lang w:val="fr-FR"/>
          <w14:ligatures w14:val="none"/>
        </w:rPr>
        <w:t>Girard, 2023</w:t>
      </w:r>
      <w:r w:rsidR="5A7CB65F" w:rsidRPr="00BC5063">
        <w:rPr>
          <w:rFonts w:ascii="Times New Roman" w:eastAsia="Times" w:hAnsi="Times New Roman" w:cs="Times New Roman"/>
          <w:kern w:val="0"/>
          <w:sz w:val="24"/>
          <w:szCs w:val="24"/>
          <w:lang w:val="fr-FR"/>
          <w14:ligatures w14:val="none"/>
        </w:rPr>
        <w:t>)</w:t>
      </w:r>
      <w:r w:rsidRPr="00BC5063">
        <w:rPr>
          <w:rFonts w:ascii="Times New Roman" w:eastAsia="Times" w:hAnsi="Times New Roman" w:cs="Times New Roman"/>
          <w:kern w:val="0"/>
          <w:sz w:val="24"/>
          <w:szCs w:val="24"/>
          <w:lang w:val="fr-FR"/>
          <w14:ligatures w14:val="none"/>
        </w:rPr>
        <w:t xml:space="preserve">. </w:t>
      </w:r>
    </w:p>
    <w:p w14:paraId="1D307971" w14:textId="6AEB3323" w:rsidR="00BC5063" w:rsidRPr="00E43089" w:rsidRDefault="00BC5063" w:rsidP="00BC5063">
      <w:pPr>
        <w:spacing w:after="120"/>
        <w:jc w:val="both"/>
        <w:rPr>
          <w:rFonts w:ascii="Times New Roman" w:eastAsia="Times" w:hAnsi="Times New Roman" w:cs="Times New Roman"/>
          <w:kern w:val="0"/>
          <w:sz w:val="24"/>
          <w:szCs w:val="24"/>
          <w:lang w:val="fr-FR"/>
          <w14:ligatures w14:val="none"/>
        </w:rPr>
      </w:pPr>
      <w:r w:rsidRPr="00E43089">
        <w:rPr>
          <w:rFonts w:ascii="Times New Roman" w:eastAsia="Times" w:hAnsi="Times New Roman" w:cs="Times New Roman"/>
          <w:kern w:val="0"/>
          <w:sz w:val="24"/>
          <w:szCs w:val="24"/>
          <w:lang w:val="fr-FR"/>
          <w14:ligatures w14:val="none"/>
        </w:rPr>
        <w:t>Les formations initiales et continue</w:t>
      </w:r>
      <w:r w:rsidR="008462B6" w:rsidRPr="00E43089">
        <w:rPr>
          <w:rFonts w:ascii="Times New Roman" w:eastAsia="Times" w:hAnsi="Times New Roman" w:cs="Times New Roman"/>
          <w:kern w:val="0"/>
          <w:sz w:val="24"/>
          <w:szCs w:val="24"/>
          <w:lang w:val="fr-FR"/>
          <w14:ligatures w14:val="none"/>
        </w:rPr>
        <w:t>s</w:t>
      </w:r>
      <w:r w:rsidRPr="00E43089">
        <w:rPr>
          <w:rFonts w:ascii="Times New Roman" w:eastAsia="Times" w:hAnsi="Times New Roman" w:cs="Times New Roman"/>
          <w:kern w:val="0"/>
          <w:sz w:val="24"/>
          <w:szCs w:val="24"/>
          <w:lang w:val="fr-FR"/>
          <w14:ligatures w14:val="none"/>
        </w:rPr>
        <w:t xml:space="preserve"> des </w:t>
      </w:r>
      <w:proofErr w:type="spellStart"/>
      <w:r w:rsidRPr="00E43089">
        <w:rPr>
          <w:rFonts w:ascii="Times New Roman" w:eastAsia="Times" w:hAnsi="Times New Roman" w:cs="Times New Roman"/>
          <w:kern w:val="0"/>
          <w:sz w:val="24"/>
          <w:szCs w:val="24"/>
          <w:lang w:val="fr-FR"/>
          <w14:ligatures w14:val="none"/>
        </w:rPr>
        <w:t>enseignant</w:t>
      </w:r>
      <w:r w:rsidR="1B476662" w:rsidRPr="00E43089">
        <w:rPr>
          <w:rFonts w:ascii="Times New Roman" w:eastAsia="Times" w:hAnsi="Times New Roman" w:cs="Times New Roman"/>
          <w:kern w:val="0"/>
          <w:sz w:val="24"/>
          <w:szCs w:val="24"/>
          <w:lang w:val="fr-FR"/>
          <w14:ligatures w14:val="none"/>
        </w:rPr>
        <w:t>·</w:t>
      </w:r>
      <w:r w:rsidR="005B3245" w:rsidRPr="00E43089">
        <w:rPr>
          <w:rFonts w:ascii="Times New Roman" w:eastAsia="Times" w:hAnsi="Times New Roman" w:cs="Times New Roman"/>
          <w:kern w:val="0"/>
          <w:sz w:val="24"/>
          <w:szCs w:val="24"/>
          <w:lang w:val="fr-FR"/>
          <w14:ligatures w14:val="none"/>
        </w:rPr>
        <w:t>e</w:t>
      </w:r>
      <w:r w:rsidR="224DFBAC"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s</w:t>
      </w:r>
      <w:proofErr w:type="spellEnd"/>
      <w:r w:rsidRPr="00E43089">
        <w:rPr>
          <w:rFonts w:ascii="Times New Roman" w:eastAsia="Times" w:hAnsi="Times New Roman" w:cs="Times New Roman"/>
          <w:kern w:val="0"/>
          <w:sz w:val="24"/>
          <w:szCs w:val="24"/>
          <w:lang w:val="fr-FR"/>
          <w14:ligatures w14:val="none"/>
        </w:rPr>
        <w:t xml:space="preserve">, </w:t>
      </w:r>
      <w:proofErr w:type="spellStart"/>
      <w:r w:rsidRPr="00E43089">
        <w:rPr>
          <w:rFonts w:ascii="Times New Roman" w:eastAsia="Times" w:hAnsi="Times New Roman" w:cs="Times New Roman"/>
          <w:kern w:val="0"/>
          <w:sz w:val="24"/>
          <w:szCs w:val="24"/>
          <w:lang w:val="fr-FR"/>
          <w14:ligatures w14:val="none"/>
        </w:rPr>
        <w:t>formateur</w:t>
      </w:r>
      <w:r w:rsidR="04023052" w:rsidRPr="00E43089">
        <w:rPr>
          <w:rFonts w:ascii="Times New Roman" w:eastAsia="Times" w:hAnsi="Times New Roman" w:cs="Times New Roman"/>
          <w:kern w:val="0"/>
          <w:sz w:val="24"/>
          <w:szCs w:val="24"/>
          <w:lang w:val="fr-FR"/>
          <w14:ligatures w14:val="none"/>
        </w:rPr>
        <w:t>·</w:t>
      </w:r>
      <w:r w:rsidR="005B3245" w:rsidRPr="00E43089">
        <w:rPr>
          <w:rFonts w:ascii="Times New Roman" w:eastAsia="Times" w:hAnsi="Times New Roman" w:cs="Times New Roman"/>
          <w:kern w:val="0"/>
          <w:sz w:val="24"/>
          <w:szCs w:val="24"/>
          <w:lang w:val="fr-FR"/>
          <w14:ligatures w14:val="none"/>
        </w:rPr>
        <w:t>trice</w:t>
      </w:r>
      <w:r w:rsidR="0D85DA24"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s</w:t>
      </w:r>
      <w:proofErr w:type="spellEnd"/>
      <w:r w:rsidRPr="00E43089">
        <w:rPr>
          <w:rFonts w:ascii="Times New Roman" w:eastAsia="Times" w:hAnsi="Times New Roman" w:cs="Times New Roman"/>
          <w:kern w:val="0"/>
          <w:sz w:val="24"/>
          <w:szCs w:val="24"/>
          <w:lang w:val="fr-FR"/>
          <w14:ligatures w14:val="none"/>
        </w:rPr>
        <w:t xml:space="preserve"> et </w:t>
      </w:r>
      <w:proofErr w:type="spellStart"/>
      <w:r w:rsidRPr="00E43089">
        <w:rPr>
          <w:rFonts w:ascii="Times New Roman" w:eastAsia="Times" w:hAnsi="Times New Roman" w:cs="Times New Roman"/>
          <w:kern w:val="0"/>
          <w:sz w:val="24"/>
          <w:szCs w:val="24"/>
          <w:lang w:val="fr-FR"/>
          <w14:ligatures w14:val="none"/>
        </w:rPr>
        <w:t>éducateur</w:t>
      </w:r>
      <w:r w:rsidR="22F932B1" w:rsidRPr="00E43089">
        <w:rPr>
          <w:rFonts w:ascii="Times New Roman" w:eastAsia="Times" w:hAnsi="Times New Roman" w:cs="Times New Roman"/>
          <w:kern w:val="0"/>
          <w:sz w:val="24"/>
          <w:szCs w:val="24"/>
          <w:lang w:val="fr-FR"/>
          <w14:ligatures w14:val="none"/>
        </w:rPr>
        <w:t>·</w:t>
      </w:r>
      <w:r w:rsidR="005B3245" w:rsidRPr="00E43089">
        <w:rPr>
          <w:rFonts w:ascii="Times New Roman" w:eastAsia="Times" w:hAnsi="Times New Roman" w:cs="Times New Roman"/>
          <w:kern w:val="0"/>
          <w:sz w:val="24"/>
          <w:szCs w:val="24"/>
          <w:lang w:val="fr-FR"/>
          <w14:ligatures w14:val="none"/>
        </w:rPr>
        <w:t>trice</w:t>
      </w:r>
      <w:r w:rsidR="3B25BB18"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s</w:t>
      </w:r>
      <w:proofErr w:type="spellEnd"/>
      <w:r w:rsidRPr="00E43089">
        <w:rPr>
          <w:rFonts w:ascii="Times New Roman" w:eastAsia="Times" w:hAnsi="Times New Roman" w:cs="Times New Roman"/>
          <w:kern w:val="0"/>
          <w:sz w:val="24"/>
          <w:szCs w:val="24"/>
          <w:lang w:val="fr-FR"/>
          <w14:ligatures w14:val="none"/>
        </w:rPr>
        <w:t xml:space="preserve"> devraient</w:t>
      </w:r>
      <w:r w:rsidR="75D849B1"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 xml:space="preserve"> selon moi</w:t>
      </w:r>
      <w:r w:rsidR="0A1C3309"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 xml:space="preserve"> profiter des conseils et expériences de facilitateurs et facilitatrices en permaculture pour faire connaître au personnel éducatif toute la richesse de</w:t>
      </w:r>
      <w:r w:rsidR="0FB32CED" w:rsidRPr="00E43089">
        <w:rPr>
          <w:rFonts w:ascii="Times New Roman" w:eastAsia="Times" w:hAnsi="Times New Roman" w:cs="Times New Roman"/>
          <w:kern w:val="0"/>
          <w:sz w:val="24"/>
          <w:szCs w:val="24"/>
          <w:lang w:val="fr-FR"/>
          <w14:ligatures w14:val="none"/>
        </w:rPr>
        <w:t xml:space="preserve"> </w:t>
      </w:r>
      <w:r w:rsidRPr="00E43089">
        <w:rPr>
          <w:rFonts w:ascii="Times New Roman" w:eastAsia="Times" w:hAnsi="Times New Roman" w:cs="Times New Roman"/>
          <w:kern w:val="0"/>
          <w:sz w:val="24"/>
          <w:szCs w:val="24"/>
          <w:lang w:val="fr-FR"/>
          <w14:ligatures w14:val="none"/>
        </w:rPr>
        <w:t>leur domaine d’expertise. Il s’agirait de sensibiliser les (</w:t>
      </w:r>
      <w:proofErr w:type="spellStart"/>
      <w:r w:rsidRPr="00E43089">
        <w:rPr>
          <w:rFonts w:ascii="Times New Roman" w:eastAsia="Times" w:hAnsi="Times New Roman" w:cs="Times New Roman"/>
          <w:kern w:val="0"/>
          <w:sz w:val="24"/>
          <w:szCs w:val="24"/>
          <w:lang w:val="fr-FR"/>
          <w14:ligatures w14:val="none"/>
        </w:rPr>
        <w:t>futur</w:t>
      </w:r>
      <w:r w:rsidR="2FABF923" w:rsidRPr="00E43089">
        <w:rPr>
          <w:rFonts w:ascii="Times New Roman" w:eastAsia="Times" w:hAnsi="Times New Roman" w:cs="Times New Roman"/>
          <w:kern w:val="0"/>
          <w:sz w:val="24"/>
          <w:szCs w:val="24"/>
          <w:lang w:val="fr-FR"/>
          <w14:ligatures w14:val="none"/>
        </w:rPr>
        <w:t>·</w:t>
      </w:r>
      <w:r w:rsidR="00DC1574" w:rsidRPr="00E43089">
        <w:rPr>
          <w:rFonts w:ascii="Times New Roman" w:eastAsia="Times" w:hAnsi="Times New Roman" w:cs="Times New Roman"/>
          <w:kern w:val="0"/>
          <w:sz w:val="24"/>
          <w:szCs w:val="24"/>
          <w:lang w:val="fr-FR"/>
          <w14:ligatures w14:val="none"/>
        </w:rPr>
        <w:t>e</w:t>
      </w:r>
      <w:r w:rsidR="0A3582F8"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s</w:t>
      </w:r>
      <w:proofErr w:type="spellEnd"/>
      <w:r w:rsidRPr="00E43089">
        <w:rPr>
          <w:rFonts w:ascii="Times New Roman" w:eastAsia="Times" w:hAnsi="Times New Roman" w:cs="Times New Roman"/>
          <w:kern w:val="0"/>
          <w:sz w:val="24"/>
          <w:szCs w:val="24"/>
          <w:lang w:val="fr-FR"/>
          <w14:ligatures w14:val="none"/>
        </w:rPr>
        <w:t xml:space="preserve">) </w:t>
      </w:r>
      <w:proofErr w:type="spellStart"/>
      <w:r w:rsidRPr="00E43089">
        <w:rPr>
          <w:rFonts w:ascii="Times New Roman" w:eastAsia="Times" w:hAnsi="Times New Roman" w:cs="Times New Roman"/>
          <w:kern w:val="0"/>
          <w:sz w:val="24"/>
          <w:szCs w:val="24"/>
          <w:lang w:val="fr-FR"/>
          <w14:ligatures w14:val="none"/>
        </w:rPr>
        <w:t>praticien</w:t>
      </w:r>
      <w:r w:rsidR="59432CE4" w:rsidRPr="00E43089">
        <w:rPr>
          <w:rFonts w:ascii="Times New Roman" w:eastAsia="Times" w:hAnsi="Times New Roman" w:cs="Times New Roman"/>
          <w:kern w:val="0"/>
          <w:sz w:val="24"/>
          <w:szCs w:val="24"/>
          <w:lang w:val="fr-FR"/>
          <w14:ligatures w14:val="none"/>
        </w:rPr>
        <w:t>·</w:t>
      </w:r>
      <w:r w:rsidR="005B3245" w:rsidRPr="00E43089">
        <w:rPr>
          <w:rFonts w:ascii="Times New Roman" w:eastAsia="Times" w:hAnsi="Times New Roman" w:cs="Times New Roman"/>
          <w:kern w:val="0"/>
          <w:sz w:val="24"/>
          <w:szCs w:val="24"/>
          <w:lang w:val="fr-FR"/>
          <w14:ligatures w14:val="none"/>
        </w:rPr>
        <w:t>ne</w:t>
      </w:r>
      <w:r w:rsidR="570A334D"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s</w:t>
      </w:r>
      <w:proofErr w:type="spellEnd"/>
      <w:r w:rsidRPr="00E43089">
        <w:rPr>
          <w:rFonts w:ascii="Times New Roman" w:eastAsia="Times" w:hAnsi="Times New Roman" w:cs="Times New Roman"/>
          <w:kern w:val="0"/>
          <w:sz w:val="24"/>
          <w:szCs w:val="24"/>
          <w:lang w:val="fr-FR"/>
          <w14:ligatures w14:val="none"/>
        </w:rPr>
        <w:t xml:space="preserve"> aux diverses thématiques environnementales et aux pistes de solutions envisagées par la permaculture, mais également </w:t>
      </w:r>
      <w:r w:rsidRPr="7ED427AF">
        <w:rPr>
          <w:rFonts w:ascii="Times New Roman" w:eastAsia="Times" w:hAnsi="Times New Roman" w:cs="Times New Roman"/>
          <w:color w:val="000000" w:themeColor="text1"/>
          <w:kern w:val="0"/>
          <w:sz w:val="24"/>
          <w:szCs w:val="24"/>
          <w:lang w:val="fr-FR"/>
          <w14:ligatures w14:val="none"/>
        </w:rPr>
        <w:t>le</w:t>
      </w:r>
      <w:r w:rsidR="2293A3CB" w:rsidRPr="7ED427AF">
        <w:rPr>
          <w:rFonts w:ascii="Times New Roman" w:eastAsia="Times" w:hAnsi="Times New Roman" w:cs="Times New Roman"/>
          <w:color w:val="000000" w:themeColor="text1"/>
          <w:kern w:val="0"/>
          <w:sz w:val="24"/>
          <w:szCs w:val="24"/>
          <w:lang w:val="fr-FR"/>
          <w14:ligatures w14:val="none"/>
        </w:rPr>
        <w:t>ur</w:t>
      </w:r>
      <w:r w:rsidRPr="2FF515CD">
        <w:rPr>
          <w:rFonts w:ascii="Times New Roman" w:eastAsia="Times" w:hAnsi="Times New Roman" w:cs="Times New Roman"/>
          <w:color w:val="4472C4" w:themeColor="accent1"/>
          <w:kern w:val="0"/>
          <w:sz w:val="24"/>
          <w:szCs w:val="24"/>
          <w:lang w:val="fr-FR"/>
          <w14:ligatures w14:val="none"/>
        </w:rPr>
        <w:t xml:space="preserve"> </w:t>
      </w:r>
      <w:r w:rsidRPr="00E43089">
        <w:rPr>
          <w:rFonts w:ascii="Times New Roman" w:eastAsia="Times" w:hAnsi="Times New Roman" w:cs="Times New Roman"/>
          <w:kern w:val="0"/>
          <w:sz w:val="24"/>
          <w:szCs w:val="24"/>
          <w:lang w:val="fr-FR"/>
          <w14:ligatures w14:val="none"/>
        </w:rPr>
        <w:t xml:space="preserve">faire découvrir d’autres « pétales » de la permaculture, puisqu’il serait </w:t>
      </w:r>
      <w:r w:rsidRPr="7ED427AF">
        <w:rPr>
          <w:rFonts w:ascii="Times New Roman" w:eastAsia="Times" w:hAnsi="Times New Roman" w:cs="Times New Roman"/>
          <w:color w:val="000000" w:themeColor="text1"/>
          <w:kern w:val="0"/>
          <w:sz w:val="24"/>
          <w:szCs w:val="24"/>
          <w:lang w:val="fr-FR"/>
          <w14:ligatures w14:val="none"/>
        </w:rPr>
        <w:t>dommage</w:t>
      </w:r>
      <w:r w:rsidR="26F77D67" w:rsidRPr="7ED427AF">
        <w:rPr>
          <w:rFonts w:ascii="Times New Roman" w:eastAsia="Times" w:hAnsi="Times New Roman" w:cs="Times New Roman"/>
          <w:color w:val="000000" w:themeColor="text1"/>
          <w:kern w:val="0"/>
          <w:sz w:val="24"/>
          <w:szCs w:val="24"/>
          <w:lang w:val="fr-FR"/>
          <w14:ligatures w14:val="none"/>
        </w:rPr>
        <w:t>able</w:t>
      </w:r>
      <w:r w:rsidRPr="00E43089">
        <w:rPr>
          <w:rFonts w:ascii="Times New Roman" w:eastAsia="Times" w:hAnsi="Times New Roman" w:cs="Times New Roman"/>
          <w:kern w:val="0"/>
          <w:sz w:val="24"/>
          <w:szCs w:val="24"/>
          <w:lang w:val="fr-FR"/>
          <w14:ligatures w14:val="none"/>
        </w:rPr>
        <w:t xml:space="preserve"> de limiter la permaculture uniquement à ce seul domaine. Cela pourrait également s’envisager dans le cadre de la réforme de forme de l’enseignement </w:t>
      </w:r>
      <w:r w:rsidR="134B6F5A" w:rsidRPr="00E43089">
        <w:rPr>
          <w:rFonts w:ascii="Times New Roman" w:eastAsia="Times" w:hAnsi="Times New Roman" w:cs="Times New Roman"/>
          <w:kern w:val="0"/>
          <w:sz w:val="24"/>
          <w:szCs w:val="24"/>
          <w:lang w:val="fr-FR"/>
          <w14:ligatures w14:val="none"/>
        </w:rPr>
        <w:t xml:space="preserve">belge </w:t>
      </w:r>
      <w:r w:rsidRPr="00E43089">
        <w:rPr>
          <w:rFonts w:ascii="Times New Roman" w:eastAsia="Times" w:hAnsi="Times New Roman" w:cs="Times New Roman"/>
          <w:kern w:val="0"/>
          <w:sz w:val="24"/>
          <w:szCs w:val="24"/>
          <w:lang w:val="fr-FR"/>
          <w14:ligatures w14:val="none"/>
        </w:rPr>
        <w:t xml:space="preserve">qui a intégré l’EPC (éducation à la philosophie et à la citoyenneté) au programme. À propos des réformes, il serait judicieux, si l’on souhaite faire progresser notre système éducatif, d’inviter à la table des décisions l’avis de </w:t>
      </w:r>
      <w:proofErr w:type="spellStart"/>
      <w:r w:rsidRPr="00E43089">
        <w:rPr>
          <w:rFonts w:ascii="Times New Roman" w:eastAsia="Times" w:hAnsi="Times New Roman" w:cs="Times New Roman"/>
          <w:kern w:val="0"/>
          <w:sz w:val="24"/>
          <w:szCs w:val="24"/>
          <w:lang w:val="fr-FR"/>
          <w14:ligatures w14:val="none"/>
        </w:rPr>
        <w:t>permaculteur</w:t>
      </w:r>
      <w:r w:rsidR="7D500E97"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trice</w:t>
      </w:r>
      <w:r w:rsidR="5AC558C5" w:rsidRPr="00E43089">
        <w:rPr>
          <w:rFonts w:ascii="Times New Roman" w:eastAsia="Times" w:hAnsi="Times New Roman" w:cs="Times New Roman"/>
          <w:kern w:val="0"/>
          <w:sz w:val="24"/>
          <w:szCs w:val="24"/>
          <w:lang w:val="fr-FR"/>
          <w14:ligatures w14:val="none"/>
        </w:rPr>
        <w:t>·</w:t>
      </w:r>
      <w:r w:rsidRPr="00E43089">
        <w:rPr>
          <w:rFonts w:ascii="Times New Roman" w:eastAsia="Times" w:hAnsi="Times New Roman" w:cs="Times New Roman"/>
          <w:kern w:val="0"/>
          <w:sz w:val="24"/>
          <w:szCs w:val="24"/>
          <w:lang w:val="fr-FR"/>
          <w14:ligatures w14:val="none"/>
        </w:rPr>
        <w:t>s</w:t>
      </w:r>
      <w:proofErr w:type="spellEnd"/>
      <w:r w:rsidR="00DC1574" w:rsidRPr="00E43089">
        <w:rPr>
          <w:rFonts w:ascii="Times New Roman" w:eastAsia="Times" w:hAnsi="Times New Roman" w:cs="Times New Roman"/>
          <w:kern w:val="0"/>
          <w:sz w:val="24"/>
          <w:szCs w:val="24"/>
          <w:lang w:val="fr-FR"/>
          <w14:ligatures w14:val="none"/>
        </w:rPr>
        <w:t>, notamment celles et ceux dont le domaine d’expertise concerne la permaculture humaine.</w:t>
      </w:r>
    </w:p>
    <w:p w14:paraId="0F6DB610" w14:textId="0F7CA582" w:rsidR="00BC5063" w:rsidRDefault="00BC5063" w:rsidP="00BC5063">
      <w:pPr>
        <w:spacing w:after="120"/>
        <w:jc w:val="both"/>
        <w:rPr>
          <w:rFonts w:ascii="Times New Roman" w:eastAsia="Times" w:hAnsi="Times New Roman" w:cs="Times New Roman"/>
          <w:kern w:val="0"/>
          <w:sz w:val="24"/>
          <w:szCs w:val="24"/>
          <w14:ligatures w14:val="none"/>
        </w:rPr>
      </w:pPr>
      <w:r w:rsidRPr="00E43089">
        <w:rPr>
          <w:rFonts w:ascii="Times New Roman" w:eastAsia="Times" w:hAnsi="Times New Roman" w:cs="Times New Roman"/>
          <w:kern w:val="0"/>
          <w:sz w:val="24"/>
          <w:szCs w:val="24"/>
          <w:lang w:val="fr-FR"/>
          <w14:ligatures w14:val="none"/>
        </w:rPr>
        <w:t>Ainsi, les apports de la permaculture pourraient être transmis aux plus jeunes par l’intermédiaire de personnes averties sur le sujet et qui auront pensé, questionné leur posture et leur vision de l’éducation.</w:t>
      </w:r>
      <w:r w:rsidR="00E22DC8">
        <w:rPr>
          <w:rFonts w:ascii="Times New Roman" w:eastAsia="Times" w:hAnsi="Times New Roman" w:cs="Times New Roman"/>
          <w:kern w:val="0"/>
          <w:sz w:val="24"/>
          <w:szCs w:val="24"/>
          <w:lang w:val="fr-FR"/>
          <w14:ligatures w14:val="none"/>
        </w:rPr>
        <w:t xml:space="preserve"> </w:t>
      </w:r>
      <w:r w:rsidRPr="00E43089">
        <w:rPr>
          <w:rFonts w:ascii="Times New Roman" w:eastAsia="Times" w:hAnsi="Times New Roman" w:cs="Times New Roman"/>
          <w:kern w:val="0"/>
          <w:sz w:val="24"/>
          <w:szCs w:val="24"/>
          <w:lang w:val="fr-FR"/>
          <w14:ligatures w14:val="none"/>
        </w:rPr>
        <w:t xml:space="preserve">Répandre les valeurs de la permaculture, c’est aussi, et avant tout, </w:t>
      </w:r>
      <w:r w:rsidRPr="00E43089">
        <w:rPr>
          <w:rFonts w:ascii="Times New Roman" w:eastAsia="Times" w:hAnsi="Times New Roman" w:cs="Times New Roman"/>
          <w:kern w:val="0"/>
          <w:sz w:val="24"/>
          <w:szCs w:val="24"/>
          <w:lang w:val="fr-FR"/>
          <w14:ligatures w14:val="none"/>
        </w:rPr>
        <w:lastRenderedPageBreak/>
        <w:t>les incarner</w:t>
      </w:r>
      <w:r w:rsidR="00E22DC8">
        <w:rPr>
          <w:rFonts w:ascii="Times New Roman" w:eastAsia="Times" w:hAnsi="Times New Roman" w:cs="Times New Roman"/>
          <w:kern w:val="0"/>
          <w:sz w:val="24"/>
          <w:szCs w:val="24"/>
          <w:lang w:val="fr-FR"/>
          <w14:ligatures w14:val="none"/>
        </w:rPr>
        <w:t xml:space="preserve"> ! </w:t>
      </w:r>
      <w:r w:rsidR="00E22DC8" w:rsidRPr="7ED427AF">
        <w:rPr>
          <w:rFonts w:ascii="Times New Roman" w:eastAsia="Times" w:hAnsi="Times New Roman" w:cs="Times New Roman"/>
          <w:kern w:val="0"/>
          <w:sz w:val="24"/>
          <w:szCs w:val="24"/>
          <w:lang w:val="fr-FR"/>
          <w14:ligatures w14:val="none"/>
        </w:rPr>
        <w:t xml:space="preserve">Aussi, il faut souligner que l’apprentissage ne s’arrête pas à la fin de l’adolescence mais se prolonge tout au long de la vie. Nous avons donc la responsabilité de continuer à nous faire grandir, à tous les </w:t>
      </w:r>
      <w:r w:rsidR="00E22DC8" w:rsidRPr="7ED427AF">
        <w:rPr>
          <w:rFonts w:ascii="Times New Roman" w:eastAsia="Times" w:hAnsi="Times New Roman" w:cs="Times New Roman"/>
          <w:color w:val="000000" w:themeColor="text1"/>
          <w:kern w:val="0"/>
          <w:sz w:val="24"/>
          <w:szCs w:val="24"/>
          <w:lang w:val="fr-FR"/>
          <w14:ligatures w14:val="none"/>
        </w:rPr>
        <w:t>n</w:t>
      </w:r>
      <w:r w:rsidR="70984204" w:rsidRPr="7ED427AF">
        <w:rPr>
          <w:rFonts w:ascii="Times New Roman" w:eastAsia="Times" w:hAnsi="Times New Roman" w:cs="Times New Roman"/>
          <w:color w:val="000000" w:themeColor="text1"/>
          <w:kern w:val="0"/>
          <w:sz w:val="24"/>
          <w:szCs w:val="24"/>
          <w:lang w:val="fr-FR"/>
          <w14:ligatures w14:val="none"/>
        </w:rPr>
        <w:t>i</w:t>
      </w:r>
      <w:r w:rsidR="00E22DC8" w:rsidRPr="7ED427AF">
        <w:rPr>
          <w:rFonts w:ascii="Times New Roman" w:eastAsia="Times" w:hAnsi="Times New Roman" w:cs="Times New Roman"/>
          <w:color w:val="000000" w:themeColor="text1"/>
          <w:kern w:val="0"/>
          <w:sz w:val="24"/>
          <w:szCs w:val="24"/>
          <w:lang w:val="fr-FR"/>
          <w14:ligatures w14:val="none"/>
        </w:rPr>
        <w:t>veaux</w:t>
      </w:r>
      <w:r w:rsidR="00E22DC8" w:rsidRPr="7ED427AF">
        <w:rPr>
          <w:rFonts w:ascii="Times New Roman" w:eastAsia="Times" w:hAnsi="Times New Roman" w:cs="Times New Roman"/>
          <w:kern w:val="0"/>
          <w:sz w:val="24"/>
          <w:szCs w:val="24"/>
          <w:lang w:val="fr-FR"/>
          <w14:ligatures w14:val="none"/>
        </w:rPr>
        <w:t>. La permaculture regorge de valeurs, de pratiques et de savoirs qui mériteraient d’être expérimentés par tous</w:t>
      </w:r>
      <w:r w:rsidR="5142B3A7" w:rsidRPr="7ED427AF">
        <w:rPr>
          <w:rFonts w:ascii="Times New Roman" w:eastAsia="Times" w:hAnsi="Times New Roman" w:cs="Times New Roman"/>
          <w:kern w:val="0"/>
          <w:sz w:val="24"/>
          <w:szCs w:val="24"/>
          <w:lang w:val="fr-FR"/>
          <w14:ligatures w14:val="none"/>
        </w:rPr>
        <w:t xml:space="preserve"> et toutes</w:t>
      </w:r>
      <w:r w:rsidR="00E22DC8" w:rsidRPr="7ED427AF">
        <w:rPr>
          <w:rFonts w:ascii="Times New Roman" w:eastAsia="Times" w:hAnsi="Times New Roman" w:cs="Times New Roman"/>
          <w:kern w:val="0"/>
          <w:sz w:val="24"/>
          <w:szCs w:val="24"/>
          <w:lang w:val="fr-FR"/>
          <w14:ligatures w14:val="none"/>
        </w:rPr>
        <w:t xml:space="preserve">, et non uniquement par les responsables de l’éducation.   </w:t>
      </w:r>
      <w:r w:rsidR="007A0CF6" w:rsidRPr="7ED427AF">
        <w:rPr>
          <w:rFonts w:ascii="Times New Roman" w:eastAsia="Times" w:hAnsi="Times New Roman" w:cs="Times New Roman"/>
          <w:kern w:val="0"/>
          <w:sz w:val="24"/>
          <w:szCs w:val="24"/>
          <w14:ligatures w14:val="none"/>
        </w:rPr>
        <w:t xml:space="preserve"> </w:t>
      </w:r>
    </w:p>
    <w:p w14:paraId="6E0575DA" w14:textId="77777777" w:rsidR="00E22DC8" w:rsidRPr="00E22DC8" w:rsidRDefault="00E22DC8" w:rsidP="00BC5063">
      <w:pPr>
        <w:spacing w:after="120"/>
        <w:jc w:val="both"/>
        <w:rPr>
          <w:rFonts w:ascii="Times New Roman" w:eastAsia="Times" w:hAnsi="Times New Roman" w:cs="Times New Roman"/>
          <w:kern w:val="0"/>
          <w:sz w:val="24"/>
          <w:szCs w:val="24"/>
          <w14:ligatures w14:val="none"/>
        </w:rPr>
      </w:pPr>
    </w:p>
    <w:p w14:paraId="4DCC3080" w14:textId="77777777" w:rsidR="00BC5063" w:rsidRPr="00BC5063" w:rsidRDefault="00BC5063" w:rsidP="00BC5063">
      <w:pPr>
        <w:spacing w:after="0"/>
        <w:ind w:left="720"/>
        <w:contextualSpacing/>
        <w:jc w:val="both"/>
        <w:rPr>
          <w:rFonts w:ascii="Times New Roman" w:eastAsia="Times" w:hAnsi="Times New Roman" w:cs="Times New Roman"/>
          <w:kern w:val="0"/>
          <w:sz w:val="24"/>
          <w:szCs w:val="24"/>
          <w:highlight w:val="cyan"/>
          <w:lang w:val="fr-FR"/>
          <w14:ligatures w14:val="none"/>
        </w:rPr>
      </w:pPr>
    </w:p>
    <w:p w14:paraId="2D6D7F02" w14:textId="104453C7" w:rsidR="00BC5063" w:rsidRPr="00BC5063" w:rsidRDefault="00BC5063" w:rsidP="00BC5063">
      <w:pPr>
        <w:spacing w:after="0"/>
        <w:jc w:val="both"/>
        <w:rPr>
          <w:rFonts w:ascii="Times New Roman" w:eastAsia="Times" w:hAnsi="Times New Roman" w:cs="Times New Roman"/>
          <w:b/>
          <w:bCs/>
          <w:kern w:val="0"/>
          <w:sz w:val="24"/>
          <w:szCs w:val="24"/>
          <w:lang w:val="fr-FR"/>
          <w14:ligatures w14:val="none"/>
        </w:rPr>
      </w:pPr>
      <w:r w:rsidRPr="00BC5063">
        <w:rPr>
          <w:rFonts w:ascii="Times New Roman" w:eastAsia="Times" w:hAnsi="Times New Roman" w:cs="Times New Roman"/>
          <w:b/>
          <w:bCs/>
          <w:kern w:val="0"/>
          <w:sz w:val="24"/>
          <w:szCs w:val="24"/>
          <w:lang w:val="fr-FR"/>
          <w14:ligatures w14:val="none"/>
        </w:rPr>
        <w:t>Pour conclure…</w:t>
      </w:r>
    </w:p>
    <w:p w14:paraId="572E6061" w14:textId="77777777" w:rsidR="00BC5063" w:rsidRPr="00BC5063" w:rsidRDefault="00BC5063" w:rsidP="00BC5063">
      <w:pPr>
        <w:spacing w:after="0"/>
        <w:jc w:val="both"/>
        <w:rPr>
          <w:rFonts w:ascii="Times New Roman" w:eastAsia="Times" w:hAnsi="Times New Roman" w:cs="Times New Roman"/>
          <w:kern w:val="0"/>
          <w:sz w:val="24"/>
          <w:szCs w:val="24"/>
          <w:highlight w:val="cyan"/>
          <w:lang w:val="fr-FR"/>
          <w14:ligatures w14:val="none"/>
        </w:rPr>
      </w:pPr>
    </w:p>
    <w:p w14:paraId="5CAE47C4" w14:textId="2625BAE0" w:rsidR="00BC5063" w:rsidRPr="00BC5063" w:rsidRDefault="3FA28333" w:rsidP="00BC5063">
      <w:pPr>
        <w:spacing w:after="0"/>
        <w:jc w:val="both"/>
        <w:rPr>
          <w:rFonts w:ascii="Times New Roman" w:eastAsia="Times" w:hAnsi="Times New Roman" w:cs="Times New Roman"/>
          <w:kern w:val="0"/>
          <w:sz w:val="24"/>
          <w:szCs w:val="24"/>
          <w:lang w:val="fr-FR"/>
          <w14:ligatures w14:val="none"/>
        </w:rPr>
      </w:pPr>
      <w:r w:rsidRPr="7ED427AF">
        <w:rPr>
          <w:rFonts w:ascii="Times New Roman" w:eastAsia="Times" w:hAnsi="Times New Roman" w:cs="Times New Roman"/>
          <w:color w:val="000000" w:themeColor="text1"/>
          <w:kern w:val="0"/>
          <w:sz w:val="24"/>
          <w:szCs w:val="24"/>
          <w:lang w:val="fr-FR"/>
          <w14:ligatures w14:val="none"/>
        </w:rPr>
        <w:t>L</w:t>
      </w:r>
      <w:r w:rsidR="00BC5063" w:rsidRPr="7ED427AF">
        <w:rPr>
          <w:rFonts w:ascii="Times New Roman" w:eastAsia="Times" w:hAnsi="Times New Roman" w:cs="Times New Roman"/>
          <w:color w:val="000000" w:themeColor="text1"/>
          <w:kern w:val="0"/>
          <w:sz w:val="24"/>
          <w:szCs w:val="24"/>
          <w:lang w:val="fr-FR"/>
          <w14:ligatures w14:val="none"/>
        </w:rPr>
        <w:t>a</w:t>
      </w:r>
      <w:r w:rsidR="00BC5063" w:rsidRPr="00E43089">
        <w:rPr>
          <w:rFonts w:ascii="Times New Roman" w:eastAsia="Times" w:hAnsi="Times New Roman" w:cs="Times New Roman"/>
          <w:kern w:val="0"/>
          <w:sz w:val="24"/>
          <w:szCs w:val="24"/>
          <w:lang w:val="fr-FR"/>
          <w14:ligatures w14:val="none"/>
        </w:rPr>
        <w:t xml:space="preserve"> permaculture et les principes éthiques qui la sous-tendent (prendre soin de la nature, prendre soin des autres, partager équitablement) nous poussent à agir, à tous les niveaux et ce dans de nombreux domaines, en commençant par soi. Elle donne du sens aux actions individuelles, qui, par effet d’entrainement, poussent à agir collectivement jusqu’à un niveau sociétal. La permaculture ne doit pas s’envisager comme un remède miracle, une méthodologie à suivre, mais ces principes éthiques et les domaines auxquels elle peut toucher mériteraient d’être diffusés, expérimentés, validés et encouragés dans les pratiques, en commençant par soi, à son échelle, que l’on soit citoyen, parent, professionnel de l'enseignement ou de tout autre domaine.</w:t>
      </w:r>
      <w:r w:rsidR="00BC5063" w:rsidRPr="00BC5063">
        <w:rPr>
          <w:rFonts w:ascii="Times New Roman" w:eastAsia="Times" w:hAnsi="Times New Roman" w:cs="Times New Roman"/>
          <w:kern w:val="0"/>
          <w:sz w:val="24"/>
          <w:szCs w:val="24"/>
          <w:lang w:val="fr-FR"/>
          <w14:ligatures w14:val="none"/>
        </w:rPr>
        <w:t xml:space="preserve"> </w:t>
      </w:r>
    </w:p>
    <w:p w14:paraId="25041474" w14:textId="77777777" w:rsidR="00BC5063" w:rsidRPr="00BC5063" w:rsidRDefault="00BC5063" w:rsidP="00BC5063">
      <w:pPr>
        <w:rPr>
          <w:rFonts w:ascii="Times New Roman" w:eastAsia="Calibri" w:hAnsi="Times New Roman" w:cs="Times New Roman"/>
          <w:kern w:val="0"/>
          <w:sz w:val="24"/>
          <w:szCs w:val="24"/>
          <w:lang w:val="fr-FR"/>
          <w14:ligatures w14:val="none"/>
        </w:rPr>
      </w:pPr>
    </w:p>
    <w:p w14:paraId="28916F59" w14:textId="77777777" w:rsidR="00BC5063" w:rsidRPr="00BC5063" w:rsidRDefault="00BC5063" w:rsidP="00BC5063">
      <w:pPr>
        <w:rPr>
          <w:rFonts w:ascii="Times New Roman" w:eastAsia="Calibri" w:hAnsi="Times New Roman" w:cs="Times New Roman"/>
          <w:kern w:val="0"/>
          <w:sz w:val="24"/>
          <w:szCs w:val="24"/>
          <w:lang w:val="fr-FR"/>
          <w14:ligatures w14:val="none"/>
        </w:rPr>
      </w:pPr>
    </w:p>
    <w:p w14:paraId="6E696E90" w14:textId="0DB98D2C" w:rsidR="00BC5063" w:rsidRPr="00BC5063" w:rsidRDefault="00BC5063" w:rsidP="00BC5063">
      <w:pPr>
        <w:jc w:val="right"/>
        <w:rPr>
          <w:rFonts w:ascii="Times New Roman" w:eastAsia="Calibri" w:hAnsi="Times New Roman" w:cs="Times New Roman"/>
          <w:kern w:val="0"/>
          <w:sz w:val="24"/>
          <w:szCs w:val="24"/>
          <w:lang w:val="fr-FR"/>
          <w14:ligatures w14:val="none"/>
        </w:rPr>
      </w:pPr>
      <w:r w:rsidRPr="00BC5063">
        <w:rPr>
          <w:rFonts w:ascii="Times New Roman" w:eastAsia="Calibri" w:hAnsi="Times New Roman" w:cs="Times New Roman"/>
          <w:kern w:val="0"/>
          <w:sz w:val="24"/>
          <w:szCs w:val="24"/>
          <w:lang w:val="fr-FR"/>
          <w14:ligatures w14:val="none"/>
        </w:rPr>
        <w:t>Marion M</w:t>
      </w:r>
      <w:r w:rsidR="13CFA17C" w:rsidRPr="00BC5063">
        <w:rPr>
          <w:rFonts w:ascii="Times New Roman" w:eastAsia="Calibri" w:hAnsi="Times New Roman" w:cs="Times New Roman"/>
          <w:kern w:val="0"/>
          <w:sz w:val="24"/>
          <w:szCs w:val="24"/>
          <w:lang w:val="fr-FR"/>
          <w14:ligatures w14:val="none"/>
        </w:rPr>
        <w:t>ULLENDER</w:t>
      </w:r>
    </w:p>
    <w:p w14:paraId="5DC38438" w14:textId="140EEABE" w:rsidR="00BC5063" w:rsidRPr="00BC5063" w:rsidRDefault="00BC5063" w:rsidP="00BC5063">
      <w:pPr>
        <w:jc w:val="right"/>
        <w:rPr>
          <w:rFonts w:ascii="Times New Roman" w:eastAsia="Calibri" w:hAnsi="Times New Roman" w:cs="Times New Roman"/>
          <w:kern w:val="0"/>
          <w:sz w:val="24"/>
          <w:szCs w:val="24"/>
          <w:lang w:val="fr-FR"/>
          <w14:ligatures w14:val="none"/>
        </w:rPr>
      </w:pPr>
      <w:r w:rsidRPr="00BC5063">
        <w:rPr>
          <w:rFonts w:ascii="Times New Roman" w:eastAsia="Calibri" w:hAnsi="Times New Roman" w:cs="Times New Roman"/>
          <w:kern w:val="0"/>
          <w:sz w:val="24"/>
          <w:szCs w:val="24"/>
          <w:lang w:val="fr-FR"/>
          <w14:ligatures w14:val="none"/>
        </w:rPr>
        <w:t>Diplômée en Sciences de l’</w:t>
      </w:r>
      <w:r w:rsidR="008462B6">
        <w:rPr>
          <w:rFonts w:ascii="Times New Roman" w:eastAsia="Calibri" w:hAnsi="Times New Roman" w:cs="Times New Roman"/>
          <w:kern w:val="0"/>
          <w:sz w:val="24"/>
          <w:szCs w:val="24"/>
          <w:lang w:val="fr-FR"/>
          <w14:ligatures w14:val="none"/>
        </w:rPr>
        <w:t>É</w:t>
      </w:r>
      <w:r w:rsidRPr="00BC5063">
        <w:rPr>
          <w:rFonts w:ascii="Times New Roman" w:eastAsia="Calibri" w:hAnsi="Times New Roman" w:cs="Times New Roman"/>
          <w:kern w:val="0"/>
          <w:sz w:val="24"/>
          <w:szCs w:val="24"/>
          <w:lang w:val="fr-FR"/>
          <w14:ligatures w14:val="none"/>
        </w:rPr>
        <w:t xml:space="preserve">ducation </w:t>
      </w:r>
      <w:r w:rsidR="51A4D5EF" w:rsidRPr="00BC5063">
        <w:rPr>
          <w:rFonts w:ascii="Times New Roman" w:eastAsia="Calibri" w:hAnsi="Times New Roman" w:cs="Times New Roman"/>
          <w:kern w:val="0"/>
          <w:sz w:val="24"/>
          <w:szCs w:val="24"/>
          <w:lang w:val="fr-FR"/>
          <w14:ligatures w14:val="none"/>
        </w:rPr>
        <w:t>de l’Université de Liège</w:t>
      </w:r>
    </w:p>
    <w:p w14:paraId="30B44691" w14:textId="77777777" w:rsidR="00BC5063" w:rsidRPr="00BC5063" w:rsidRDefault="00BC5063" w:rsidP="00BC5063">
      <w:pPr>
        <w:jc w:val="right"/>
        <w:rPr>
          <w:rFonts w:ascii="Times New Roman" w:eastAsia="Calibri" w:hAnsi="Times New Roman" w:cs="Times New Roman"/>
          <w:kern w:val="0"/>
          <w:sz w:val="24"/>
          <w:szCs w:val="24"/>
          <w:lang w:val="fr-FR"/>
          <w14:ligatures w14:val="none"/>
        </w:rPr>
      </w:pPr>
      <w:r w:rsidRPr="00BC5063">
        <w:rPr>
          <w:rFonts w:ascii="Times New Roman" w:eastAsia="Calibri" w:hAnsi="Times New Roman" w:cs="Times New Roman"/>
          <w:kern w:val="0"/>
          <w:sz w:val="24"/>
          <w:szCs w:val="24"/>
          <w:lang w:val="fr-FR"/>
          <w14:ligatures w14:val="none"/>
        </w:rPr>
        <w:t xml:space="preserve">Institutrice Primaire </w:t>
      </w:r>
    </w:p>
    <w:p w14:paraId="0F03E393" w14:textId="77777777" w:rsidR="00BC5063" w:rsidRPr="00BC5063" w:rsidRDefault="00BC5063" w:rsidP="00BC5063">
      <w:pPr>
        <w:rPr>
          <w:rFonts w:ascii="Times New Roman" w:eastAsia="Calibri" w:hAnsi="Times New Roman" w:cs="Times New Roman"/>
          <w:kern w:val="0"/>
          <w:sz w:val="24"/>
          <w:szCs w:val="24"/>
          <w:lang w:val="fr-FR"/>
          <w14:ligatures w14:val="none"/>
        </w:rPr>
      </w:pPr>
    </w:p>
    <w:p w14:paraId="2EACB725" w14:textId="77777777" w:rsidR="00BC5063" w:rsidRPr="00BC5063" w:rsidRDefault="00BC5063" w:rsidP="00BC5063">
      <w:pPr>
        <w:rPr>
          <w:rFonts w:ascii="Times New Roman" w:eastAsia="Calibri" w:hAnsi="Times New Roman" w:cs="Times New Roman"/>
          <w:kern w:val="0"/>
          <w:sz w:val="24"/>
          <w:szCs w:val="24"/>
          <w:lang w:val="fr-FR"/>
          <w14:ligatures w14:val="none"/>
        </w:rPr>
      </w:pPr>
    </w:p>
    <w:p w14:paraId="32FAC3CF" w14:textId="77777777" w:rsidR="00BC5063" w:rsidRPr="00BC5063" w:rsidRDefault="00BC5063" w:rsidP="00BC5063">
      <w:pPr>
        <w:rPr>
          <w:rFonts w:ascii="Times New Roman" w:eastAsia="Calibri" w:hAnsi="Times New Roman" w:cs="Times New Roman"/>
          <w:kern w:val="0"/>
          <w:sz w:val="24"/>
          <w:szCs w:val="24"/>
          <w:u w:val="single"/>
          <w:lang w:val="fr-FR"/>
          <w14:ligatures w14:val="none"/>
        </w:rPr>
      </w:pPr>
      <w:r w:rsidRPr="00BC5063">
        <w:rPr>
          <w:rFonts w:ascii="Times New Roman" w:eastAsia="Calibri" w:hAnsi="Times New Roman" w:cs="Times New Roman"/>
          <w:kern w:val="0"/>
          <w:sz w:val="24"/>
          <w:szCs w:val="24"/>
          <w:u w:val="single"/>
          <w:lang w:val="fr-FR"/>
          <w14:ligatures w14:val="none"/>
        </w:rPr>
        <w:t>Bibliographie :</w:t>
      </w:r>
    </w:p>
    <w:p w14:paraId="5936ACF9" w14:textId="77777777" w:rsidR="00BC5063" w:rsidRPr="00BC5063" w:rsidRDefault="00BC5063" w:rsidP="00BC5063">
      <w:pPr>
        <w:rPr>
          <w:rFonts w:ascii="Times New Roman" w:eastAsia="Calibri" w:hAnsi="Times New Roman" w:cs="Times New Roman"/>
          <w:kern w:val="0"/>
          <w:sz w:val="24"/>
          <w:szCs w:val="24"/>
          <w:lang w:val="fr-FR"/>
          <w14:ligatures w14:val="none"/>
        </w:rPr>
      </w:pPr>
      <w:proofErr w:type="spellStart"/>
      <w:r w:rsidRPr="00BC5063">
        <w:rPr>
          <w:rFonts w:ascii="Times New Roman" w:eastAsia="Calibri" w:hAnsi="Times New Roman" w:cs="Times New Roman"/>
          <w:kern w:val="0"/>
          <w:sz w:val="24"/>
          <w:szCs w:val="24"/>
          <w:lang w:val="fr-FR"/>
          <w14:ligatures w14:val="none"/>
        </w:rPr>
        <w:t>Enjolras</w:t>
      </w:r>
      <w:proofErr w:type="spellEnd"/>
      <w:r w:rsidRPr="00BC5063">
        <w:rPr>
          <w:rFonts w:ascii="Times New Roman" w:eastAsia="Calibri" w:hAnsi="Times New Roman" w:cs="Times New Roman"/>
          <w:kern w:val="0"/>
          <w:sz w:val="24"/>
          <w:szCs w:val="24"/>
          <w:lang w:val="fr-FR"/>
          <w14:ligatures w14:val="none"/>
        </w:rPr>
        <w:t>, B. (2010). Gouvernance verticale, gouvernance horizontale et économie sociale et solidaire : le cas des services à la personne. </w:t>
      </w:r>
      <w:r w:rsidRPr="00BC5063">
        <w:rPr>
          <w:rFonts w:ascii="Times New Roman" w:eastAsia="Calibri" w:hAnsi="Times New Roman" w:cs="Times New Roman"/>
          <w:i/>
          <w:iCs/>
          <w:kern w:val="0"/>
          <w:sz w:val="24"/>
          <w:szCs w:val="24"/>
          <w:lang w:val="fr-FR"/>
          <w14:ligatures w14:val="none"/>
        </w:rPr>
        <w:t>Géographie, économie, société</w:t>
      </w:r>
      <w:r w:rsidRPr="00BC5063">
        <w:rPr>
          <w:rFonts w:ascii="Times New Roman" w:eastAsia="Calibri" w:hAnsi="Times New Roman" w:cs="Times New Roman"/>
          <w:kern w:val="0"/>
          <w:sz w:val="24"/>
          <w:szCs w:val="24"/>
          <w:lang w:val="fr-FR"/>
          <w14:ligatures w14:val="none"/>
        </w:rPr>
        <w:t xml:space="preserve">, 12, 15-30. </w:t>
      </w:r>
      <w:hyperlink r:id="rId13" w:history="1">
        <w:r w:rsidRPr="00BC5063">
          <w:rPr>
            <w:rFonts w:ascii="Times New Roman" w:eastAsia="Calibri" w:hAnsi="Times New Roman" w:cs="Times New Roman"/>
            <w:color w:val="0563C1"/>
            <w:kern w:val="0"/>
            <w:sz w:val="24"/>
            <w:szCs w:val="24"/>
            <w:u w:val="single"/>
            <w:lang w:val="fr-FR"/>
            <w14:ligatures w14:val="none"/>
          </w:rPr>
          <w:t>https://www.cairn.info/revue--2010-1-page-15.htm</w:t>
        </w:r>
      </w:hyperlink>
      <w:r w:rsidRPr="00BC5063">
        <w:rPr>
          <w:rFonts w:ascii="Times New Roman" w:eastAsia="Calibri" w:hAnsi="Times New Roman" w:cs="Times New Roman"/>
          <w:kern w:val="0"/>
          <w:sz w:val="24"/>
          <w:szCs w:val="24"/>
          <w:lang w:val="fr-FR"/>
          <w14:ligatures w14:val="none"/>
        </w:rPr>
        <w:t>.</w:t>
      </w:r>
    </w:p>
    <w:p w14:paraId="7D67CA82" w14:textId="3EF4200F" w:rsidR="00A17694" w:rsidRDefault="00A17694" w:rsidP="00BC5063">
      <w:pPr>
        <w:rPr>
          <w:rFonts w:ascii="Times New Roman" w:eastAsia="Calibri" w:hAnsi="Times New Roman" w:cs="Times New Roman"/>
          <w:kern w:val="0"/>
          <w:sz w:val="24"/>
          <w:szCs w:val="24"/>
          <w14:ligatures w14:val="none"/>
        </w:rPr>
      </w:pPr>
      <w:r w:rsidRPr="00A17694">
        <w:rPr>
          <w:rFonts w:ascii="Times New Roman" w:eastAsia="Calibri" w:hAnsi="Times New Roman" w:cs="Times New Roman"/>
          <w:kern w:val="0"/>
          <w:sz w:val="24"/>
          <w:szCs w:val="24"/>
          <w14:ligatures w14:val="none"/>
        </w:rPr>
        <w:t xml:space="preserve">Boursier, S. (2021). Permaculture et déclic écologique. La recherche en éducation dans le contexte de l’anthropocène, AFIRSE section française, Paris, France. </w:t>
      </w:r>
      <w:proofErr w:type="gramStart"/>
      <w:r w:rsidRPr="00A17694">
        <w:rPr>
          <w:rFonts w:ascii="Times New Roman" w:eastAsia="Calibri" w:hAnsi="Times New Roman" w:cs="Times New Roman"/>
          <w:kern w:val="0"/>
          <w:sz w:val="24"/>
          <w:szCs w:val="24"/>
          <w14:ligatures w14:val="none"/>
        </w:rPr>
        <w:t>ffhal</w:t>
      </w:r>
      <w:proofErr w:type="gramEnd"/>
      <w:r w:rsidRPr="00A17694">
        <w:rPr>
          <w:rFonts w:ascii="Times New Roman" w:eastAsia="Calibri" w:hAnsi="Times New Roman" w:cs="Times New Roman"/>
          <w:kern w:val="0"/>
          <w:sz w:val="24"/>
          <w:szCs w:val="24"/>
          <w14:ligatures w14:val="none"/>
        </w:rPr>
        <w:t>-03903420</w:t>
      </w:r>
    </w:p>
    <w:p w14:paraId="21969EF5" w14:textId="62C36788" w:rsidR="00BC5063" w:rsidRPr="00BC5063" w:rsidRDefault="00BC5063" w:rsidP="00BC5063">
      <w:pPr>
        <w:rPr>
          <w:rFonts w:ascii="Times New Roman" w:eastAsia="Calibri" w:hAnsi="Times New Roman" w:cs="Times New Roman"/>
          <w:kern w:val="0"/>
          <w:sz w:val="24"/>
          <w:szCs w:val="24"/>
          <w14:ligatures w14:val="none"/>
        </w:rPr>
      </w:pPr>
      <w:r w:rsidRPr="00BC5063">
        <w:rPr>
          <w:rFonts w:ascii="Times New Roman" w:eastAsia="Calibri" w:hAnsi="Times New Roman" w:cs="Times New Roman"/>
          <w:kern w:val="0"/>
          <w:sz w:val="24"/>
          <w:szCs w:val="24"/>
          <w14:ligatures w14:val="none"/>
        </w:rPr>
        <w:t>Girard, M-A., 2023. La permaculture humaine. Vu surhttps://ecolebranchee.com/permaculture-humaine/</w:t>
      </w:r>
    </w:p>
    <w:p w14:paraId="0E21E568" w14:textId="5C605C69" w:rsidR="00A17694" w:rsidRDefault="00A17694" w:rsidP="00BC5063">
      <w:pPr>
        <w:rPr>
          <w:rFonts w:ascii="Times New Roman" w:eastAsia="Calibri" w:hAnsi="Times New Roman" w:cs="Times New Roman"/>
          <w:kern w:val="0"/>
          <w:sz w:val="24"/>
          <w:szCs w:val="24"/>
          <w14:ligatures w14:val="none"/>
        </w:rPr>
      </w:pPr>
      <w:proofErr w:type="spellStart"/>
      <w:r w:rsidRPr="00A17694">
        <w:rPr>
          <w:rFonts w:ascii="Times New Roman" w:eastAsia="Calibri" w:hAnsi="Times New Roman" w:cs="Times New Roman"/>
          <w:kern w:val="0"/>
          <w:sz w:val="24"/>
          <w:szCs w:val="24"/>
          <w14:ligatures w14:val="none"/>
        </w:rPr>
        <w:t>Holmgrem</w:t>
      </w:r>
      <w:proofErr w:type="spellEnd"/>
      <w:r w:rsidRPr="00A17694">
        <w:rPr>
          <w:rFonts w:ascii="Times New Roman" w:eastAsia="Calibri" w:hAnsi="Times New Roman" w:cs="Times New Roman"/>
          <w:kern w:val="0"/>
          <w:sz w:val="24"/>
          <w:szCs w:val="24"/>
          <w14:ligatures w14:val="none"/>
        </w:rPr>
        <w:t>, D. (2014). Permaculture : principes et pistes d'action pour un mode de vie soutenable. Paris : Rue de l'échiquier</w:t>
      </w:r>
    </w:p>
    <w:p w14:paraId="2A5CCFF5" w14:textId="02B5A905" w:rsidR="00BC5063" w:rsidRPr="006310C7" w:rsidRDefault="00BC5063" w:rsidP="00BC5063">
      <w:pPr>
        <w:rPr>
          <w:rFonts w:ascii="Times New Roman" w:eastAsia="Calibri" w:hAnsi="Times New Roman" w:cs="Times New Roman"/>
          <w:kern w:val="0"/>
          <w:sz w:val="24"/>
          <w:szCs w:val="24"/>
          <w:lang w:val="en-US"/>
          <w14:ligatures w14:val="none"/>
        </w:rPr>
      </w:pPr>
      <w:proofErr w:type="spellStart"/>
      <w:r w:rsidRPr="00BC5063">
        <w:rPr>
          <w:rFonts w:ascii="Times New Roman" w:eastAsia="Calibri" w:hAnsi="Times New Roman" w:cs="Times New Roman"/>
          <w:kern w:val="0"/>
          <w:sz w:val="24"/>
          <w:szCs w:val="24"/>
          <w14:ligatures w14:val="none"/>
        </w:rPr>
        <w:t>Müllender</w:t>
      </w:r>
      <w:proofErr w:type="spellEnd"/>
      <w:r w:rsidRPr="00BC5063">
        <w:rPr>
          <w:rFonts w:ascii="Times New Roman" w:eastAsia="Calibri" w:hAnsi="Times New Roman" w:cs="Times New Roman"/>
          <w:kern w:val="0"/>
          <w:sz w:val="24"/>
          <w:szCs w:val="24"/>
          <w14:ligatures w14:val="none"/>
        </w:rPr>
        <w:t>, M. (2023). </w:t>
      </w:r>
      <w:r w:rsidRPr="00BC5063">
        <w:rPr>
          <w:rFonts w:ascii="Times New Roman" w:eastAsia="Calibri" w:hAnsi="Times New Roman" w:cs="Times New Roman"/>
          <w:i/>
          <w:iCs/>
          <w:kern w:val="0"/>
          <w:sz w:val="24"/>
          <w:szCs w:val="24"/>
          <w14:ligatures w14:val="none"/>
        </w:rPr>
        <w:t>Comment les acteurs des domaines de la permaculture et de l'agroécologie construisent-ils leur identité professionnelle dans le cadre des formations qu'ils dispensent ? </w:t>
      </w:r>
      <w:r w:rsidRPr="006310C7">
        <w:rPr>
          <w:rFonts w:ascii="Times New Roman" w:eastAsia="Calibri" w:hAnsi="Times New Roman" w:cs="Times New Roman"/>
          <w:kern w:val="0"/>
          <w:sz w:val="24"/>
          <w:szCs w:val="24"/>
          <w:lang w:val="en-US"/>
          <w14:ligatures w14:val="none"/>
        </w:rPr>
        <w:t>(Unpublished master's thesis). Université de Liège, Liège, Belgique. Retrieved from https://matheo.uliege.be/handle/2268.2/17193</w:t>
      </w:r>
    </w:p>
    <w:p w14:paraId="45A2B143" w14:textId="77777777" w:rsidR="00BC5063" w:rsidRPr="00BC5063" w:rsidRDefault="00000000" w:rsidP="00BC5063">
      <w:pPr>
        <w:rPr>
          <w:rFonts w:ascii="Times New Roman" w:eastAsia="Calibri" w:hAnsi="Times New Roman" w:cs="Times New Roman"/>
          <w:kern w:val="0"/>
          <w:sz w:val="24"/>
          <w:szCs w:val="24"/>
          <w:u w:val="single"/>
          <w:lang w:val="fr-FR"/>
          <w14:ligatures w14:val="none"/>
        </w:rPr>
      </w:pPr>
      <w:hyperlink r:id="rId14" w:tooltip="Articles par Permaculture Design" w:history="1">
        <w:r w:rsidR="00BC5063" w:rsidRPr="006310C7">
          <w:rPr>
            <w:rFonts w:ascii="Times New Roman" w:eastAsia="Calibri" w:hAnsi="Times New Roman" w:cs="Times New Roman"/>
            <w:kern w:val="0"/>
            <w:sz w:val="24"/>
            <w:szCs w:val="24"/>
            <w:lang w:val="en-US"/>
            <w14:ligatures w14:val="none"/>
          </w:rPr>
          <w:t>Permaculture Design</w:t>
        </w:r>
      </w:hyperlink>
      <w:r w:rsidR="00BC5063" w:rsidRPr="006310C7">
        <w:rPr>
          <w:rFonts w:ascii="Times New Roman" w:eastAsia="Calibri" w:hAnsi="Times New Roman" w:cs="Times New Roman"/>
          <w:kern w:val="0"/>
          <w:sz w:val="24"/>
          <w:szCs w:val="24"/>
          <w:lang w:val="en-US"/>
          <w14:ligatures w14:val="none"/>
        </w:rPr>
        <w:t xml:space="preserve">, 2012. </w:t>
      </w:r>
      <w:r w:rsidR="00BC5063" w:rsidRPr="00BC5063">
        <w:rPr>
          <w:rFonts w:ascii="Times New Roman" w:eastAsia="Calibri" w:hAnsi="Times New Roman" w:cs="Times New Roman"/>
          <w:kern w:val="0"/>
          <w:sz w:val="24"/>
          <w:szCs w:val="24"/>
          <w14:ligatures w14:val="none"/>
        </w:rPr>
        <w:t xml:space="preserve">Qu’est-ce que la permaculture </w:t>
      </w:r>
      <w:proofErr w:type="gramStart"/>
      <w:r w:rsidR="00BC5063" w:rsidRPr="00BC5063">
        <w:rPr>
          <w:rFonts w:ascii="Times New Roman" w:eastAsia="Calibri" w:hAnsi="Times New Roman" w:cs="Times New Roman"/>
          <w:kern w:val="0"/>
          <w:sz w:val="24"/>
          <w:szCs w:val="24"/>
          <w14:ligatures w14:val="none"/>
        </w:rPr>
        <w:t>humaine?</w:t>
      </w:r>
      <w:proofErr w:type="gramEnd"/>
      <w:r w:rsidR="00BC5063" w:rsidRPr="00BC5063">
        <w:rPr>
          <w:rFonts w:ascii="Times New Roman" w:eastAsia="Calibri" w:hAnsi="Times New Roman" w:cs="Times New Roman"/>
          <w:kern w:val="0"/>
          <w:sz w:val="24"/>
          <w:szCs w:val="24"/>
          <w14:ligatures w14:val="none"/>
        </w:rPr>
        <w:t xml:space="preserve"> Vu sur </w:t>
      </w:r>
      <w:hyperlink r:id="rId15" w:history="1">
        <w:r w:rsidR="00BC5063" w:rsidRPr="00BC5063">
          <w:rPr>
            <w:rFonts w:ascii="Times New Roman" w:eastAsia="Calibri" w:hAnsi="Times New Roman" w:cs="Times New Roman"/>
            <w:color w:val="0563C1"/>
            <w:kern w:val="0"/>
            <w:sz w:val="24"/>
            <w:szCs w:val="24"/>
            <w:u w:val="single"/>
            <w:lang w:val="fr-FR"/>
            <w14:ligatures w14:val="none"/>
          </w:rPr>
          <w:t>https://www.permaculturedesign.fr/permaculture-humaine/</w:t>
        </w:r>
      </w:hyperlink>
    </w:p>
    <w:p w14:paraId="0D772738" w14:textId="77777777" w:rsidR="00BC5063" w:rsidRDefault="00BC5063" w:rsidP="00BC5063">
      <w:pPr>
        <w:rPr>
          <w:rFonts w:ascii="Times New Roman" w:eastAsia="Calibri" w:hAnsi="Times New Roman" w:cs="Times New Roman"/>
          <w:kern w:val="0"/>
          <w:sz w:val="24"/>
          <w:szCs w:val="24"/>
          <w:lang w:val="fr-FR"/>
          <w14:ligatures w14:val="none"/>
        </w:rPr>
      </w:pPr>
      <w:r w:rsidRPr="00BC5063">
        <w:rPr>
          <w:rFonts w:ascii="Times New Roman" w:eastAsia="Calibri" w:hAnsi="Times New Roman" w:cs="Times New Roman"/>
          <w:kern w:val="0"/>
          <w:sz w:val="24"/>
          <w:szCs w:val="24"/>
          <w:lang w:val="fr-FR"/>
          <w14:ligatures w14:val="none"/>
        </w:rPr>
        <w:t>Poupard., J-P., 2017. Devenir facilitateur. Ed. 1mn30</w:t>
      </w:r>
    </w:p>
    <w:p w14:paraId="7D6B7BD2" w14:textId="7334AF2F" w:rsidR="00A17694" w:rsidRPr="00BC5063" w:rsidRDefault="00A17694" w:rsidP="00BC5063">
      <w:pPr>
        <w:rPr>
          <w:rFonts w:ascii="Times New Roman" w:eastAsia="Calibri" w:hAnsi="Times New Roman" w:cs="Times New Roman"/>
          <w:kern w:val="0"/>
          <w:sz w:val="24"/>
          <w:szCs w:val="24"/>
          <w:lang w:val="fr-FR"/>
          <w14:ligatures w14:val="none"/>
        </w:rPr>
      </w:pPr>
      <w:proofErr w:type="spellStart"/>
      <w:r w:rsidRPr="00A17694">
        <w:rPr>
          <w:rFonts w:ascii="Times New Roman" w:eastAsia="Calibri" w:hAnsi="Times New Roman" w:cs="Times New Roman"/>
          <w:kern w:val="0"/>
          <w:sz w:val="24"/>
          <w:szCs w:val="24"/>
          <w14:ligatures w14:val="none"/>
        </w:rPr>
        <w:t>Pouvillon-Ze</w:t>
      </w:r>
      <w:proofErr w:type="spellEnd"/>
      <w:r w:rsidRPr="00A17694">
        <w:rPr>
          <w:rFonts w:ascii="Times New Roman" w:eastAsia="Calibri" w:hAnsi="Times New Roman" w:cs="Times New Roman"/>
          <w:kern w:val="0"/>
          <w:sz w:val="24"/>
          <w:szCs w:val="24"/>
          <w14:ligatures w14:val="none"/>
        </w:rPr>
        <w:t xml:space="preserve"> </w:t>
      </w:r>
      <w:proofErr w:type="spellStart"/>
      <w:r w:rsidRPr="00A17694">
        <w:rPr>
          <w:rFonts w:ascii="Times New Roman" w:eastAsia="Calibri" w:hAnsi="Times New Roman" w:cs="Times New Roman"/>
          <w:kern w:val="0"/>
          <w:sz w:val="24"/>
          <w:szCs w:val="24"/>
          <w14:ligatures w14:val="none"/>
        </w:rPr>
        <w:t>Akam</w:t>
      </w:r>
      <w:proofErr w:type="spellEnd"/>
      <w:r w:rsidRPr="00A17694">
        <w:rPr>
          <w:rFonts w:ascii="Times New Roman" w:eastAsia="Calibri" w:hAnsi="Times New Roman" w:cs="Times New Roman"/>
          <w:kern w:val="0"/>
          <w:sz w:val="24"/>
          <w:szCs w:val="24"/>
          <w14:ligatures w14:val="none"/>
        </w:rPr>
        <w:t>, O. (2018). La Permaculture, un nouveau paradigme. Genèse d'une représentation sociale. (</w:t>
      </w:r>
      <w:proofErr w:type="gramStart"/>
      <w:r w:rsidRPr="00A17694">
        <w:rPr>
          <w:rFonts w:ascii="Times New Roman" w:eastAsia="Calibri" w:hAnsi="Times New Roman" w:cs="Times New Roman"/>
          <w:kern w:val="0"/>
          <w:sz w:val="24"/>
          <w:szCs w:val="24"/>
          <w14:ligatures w14:val="none"/>
        </w:rPr>
        <w:t>mémoire</w:t>
      </w:r>
      <w:proofErr w:type="gramEnd"/>
      <w:r w:rsidRPr="00A17694">
        <w:rPr>
          <w:rFonts w:ascii="Times New Roman" w:eastAsia="Calibri" w:hAnsi="Times New Roman" w:cs="Times New Roman"/>
          <w:kern w:val="0"/>
          <w:sz w:val="24"/>
          <w:szCs w:val="24"/>
          <w14:ligatures w14:val="none"/>
        </w:rPr>
        <w:t xml:space="preserve">) Université de Toulouse - Jean </w:t>
      </w:r>
      <w:proofErr w:type="spellStart"/>
      <w:r w:rsidRPr="00A17694">
        <w:rPr>
          <w:rFonts w:ascii="Times New Roman" w:eastAsia="Calibri" w:hAnsi="Times New Roman" w:cs="Times New Roman"/>
          <w:kern w:val="0"/>
          <w:sz w:val="24"/>
          <w:szCs w:val="24"/>
          <w14:ligatures w14:val="none"/>
        </w:rPr>
        <w:t>Jaures</w:t>
      </w:r>
      <w:proofErr w:type="spellEnd"/>
    </w:p>
    <w:p w14:paraId="2F283496" w14:textId="6786B783" w:rsidR="00BC5063" w:rsidRDefault="00A17694" w:rsidP="00BC5063">
      <w:pPr>
        <w:rPr>
          <w:rFonts w:ascii="Times New Roman" w:eastAsia="Calibri" w:hAnsi="Times New Roman" w:cs="Times New Roman"/>
          <w:kern w:val="0"/>
          <w:sz w:val="24"/>
          <w:szCs w:val="24"/>
          <w14:ligatures w14:val="none"/>
        </w:rPr>
      </w:pPr>
      <w:r w:rsidRPr="00A17694">
        <w:rPr>
          <w:rFonts w:ascii="Times New Roman" w:eastAsia="Calibri" w:hAnsi="Times New Roman" w:cs="Times New Roman"/>
          <w:kern w:val="0"/>
          <w:sz w:val="24"/>
          <w:szCs w:val="24"/>
          <w14:ligatures w14:val="none"/>
        </w:rPr>
        <w:t xml:space="preserve">Waser, A. &amp; </w:t>
      </w:r>
      <w:proofErr w:type="spellStart"/>
      <w:r w:rsidRPr="00A17694">
        <w:rPr>
          <w:rFonts w:ascii="Times New Roman" w:eastAsia="Calibri" w:hAnsi="Times New Roman" w:cs="Times New Roman"/>
          <w:kern w:val="0"/>
          <w:sz w:val="24"/>
          <w:szCs w:val="24"/>
          <w14:ligatures w14:val="none"/>
        </w:rPr>
        <w:t>Stoessel</w:t>
      </w:r>
      <w:proofErr w:type="spellEnd"/>
      <w:r w:rsidRPr="00A17694">
        <w:rPr>
          <w:rFonts w:ascii="Times New Roman" w:eastAsia="Calibri" w:hAnsi="Times New Roman" w:cs="Times New Roman"/>
          <w:kern w:val="0"/>
          <w:sz w:val="24"/>
          <w:szCs w:val="24"/>
          <w14:ligatures w14:val="none"/>
        </w:rPr>
        <w:t xml:space="preserve">, C. (2017). Faire avec l’incertain. Nourrir les hommes ou nourrir sa vie ? Maraîchers et apiculteurs bio. Nouvelle revue de psychosociologie, 24, 157-171. </w:t>
      </w:r>
      <w:hyperlink r:id="rId16" w:history="1">
        <w:r w:rsidRPr="00D95023">
          <w:rPr>
            <w:rStyle w:val="Lienhypertexte"/>
            <w:rFonts w:ascii="Times New Roman" w:eastAsia="Calibri" w:hAnsi="Times New Roman" w:cs="Times New Roman"/>
            <w:kern w:val="0"/>
            <w:sz w:val="24"/>
            <w:szCs w:val="24"/>
            <w14:ligatures w14:val="none"/>
          </w:rPr>
          <w:t>https://doi.org/10.3917/nrp.024.0157</w:t>
        </w:r>
      </w:hyperlink>
    </w:p>
    <w:p w14:paraId="187DB1E2" w14:textId="77777777" w:rsidR="00A17694" w:rsidRPr="00BC5063" w:rsidRDefault="00A17694" w:rsidP="00BC5063">
      <w:pPr>
        <w:rPr>
          <w:rFonts w:ascii="Times New Roman" w:eastAsia="Calibri" w:hAnsi="Times New Roman" w:cs="Times New Roman"/>
          <w:kern w:val="0"/>
          <w:sz w:val="24"/>
          <w:szCs w:val="24"/>
          <w14:ligatures w14:val="none"/>
        </w:rPr>
      </w:pPr>
    </w:p>
    <w:p w14:paraId="34761C89" w14:textId="77777777" w:rsidR="00BC5063" w:rsidRPr="00BC5063" w:rsidRDefault="00BC5063" w:rsidP="00BC5063">
      <w:pPr>
        <w:rPr>
          <w:rFonts w:ascii="Times New Roman" w:eastAsia="Calibri" w:hAnsi="Times New Roman" w:cs="Times New Roman"/>
          <w:kern w:val="0"/>
          <w:sz w:val="24"/>
          <w:szCs w:val="24"/>
          <w:u w:val="single"/>
          <w:lang w:val="fr-FR"/>
          <w14:ligatures w14:val="none"/>
        </w:rPr>
      </w:pPr>
      <w:r w:rsidRPr="00BC5063">
        <w:rPr>
          <w:rFonts w:ascii="Times New Roman" w:eastAsia="Calibri" w:hAnsi="Times New Roman" w:cs="Times New Roman"/>
          <w:kern w:val="0"/>
          <w:sz w:val="24"/>
          <w:szCs w:val="24"/>
          <w:u w:val="single"/>
          <w:lang w:val="fr-FR"/>
          <w14:ligatures w14:val="none"/>
        </w:rPr>
        <w:t xml:space="preserve">Pour aller plus loin : </w:t>
      </w:r>
    </w:p>
    <w:p w14:paraId="32317688" w14:textId="77777777" w:rsidR="00BC5063" w:rsidRPr="00BC5063" w:rsidRDefault="00000000" w:rsidP="00BC5063">
      <w:pPr>
        <w:rPr>
          <w:rFonts w:ascii="Times New Roman" w:eastAsia="Calibri" w:hAnsi="Times New Roman" w:cs="Times New Roman"/>
          <w:kern w:val="0"/>
          <w:sz w:val="24"/>
          <w:szCs w:val="24"/>
          <w:lang w:val="fr-FR"/>
          <w14:ligatures w14:val="none"/>
        </w:rPr>
      </w:pPr>
      <w:hyperlink r:id="rId17" w:history="1">
        <w:r w:rsidR="00BC5063" w:rsidRPr="00BC5063">
          <w:rPr>
            <w:rFonts w:ascii="Times New Roman" w:eastAsia="Calibri" w:hAnsi="Times New Roman" w:cs="Times New Roman"/>
            <w:color w:val="0563C1"/>
            <w:kern w:val="0"/>
            <w:sz w:val="24"/>
            <w:szCs w:val="24"/>
            <w:u w:val="single"/>
            <w:lang w:val="fr-FR"/>
            <w14:ligatures w14:val="none"/>
          </w:rPr>
          <w:t>https://www.patrimoine-perma-etc.fr/quest-ce-que-la-permaculture-la-fleur/</w:t>
        </w:r>
      </w:hyperlink>
    </w:p>
    <w:p w14:paraId="2E9D132D" w14:textId="77777777" w:rsidR="00BC5063" w:rsidRPr="00BC5063" w:rsidRDefault="00BC5063" w:rsidP="00BC5063">
      <w:pPr>
        <w:rPr>
          <w:rFonts w:ascii="Times New Roman" w:eastAsia="Calibri" w:hAnsi="Times New Roman" w:cs="Times New Roman"/>
          <w:kern w:val="0"/>
          <w:sz w:val="24"/>
          <w:szCs w:val="24"/>
          <w:lang w:val="fr-FR"/>
          <w14:ligatures w14:val="none"/>
        </w:rPr>
      </w:pPr>
    </w:p>
    <w:p w14:paraId="5410547B" w14:textId="77777777" w:rsidR="00E72229" w:rsidRDefault="00E72229"/>
    <w:sectPr w:rsidR="00E722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A2237" w14:textId="77777777" w:rsidR="00472DAD" w:rsidRDefault="00472DAD" w:rsidP="00BC5063">
      <w:pPr>
        <w:spacing w:after="0" w:line="240" w:lineRule="auto"/>
      </w:pPr>
      <w:r>
        <w:separator/>
      </w:r>
    </w:p>
  </w:endnote>
  <w:endnote w:type="continuationSeparator" w:id="0">
    <w:p w14:paraId="7645D434" w14:textId="77777777" w:rsidR="00472DAD" w:rsidRDefault="00472DAD" w:rsidP="00BC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A8581" w14:textId="77777777" w:rsidR="00472DAD" w:rsidRDefault="00472DAD" w:rsidP="00BC5063">
      <w:pPr>
        <w:spacing w:after="0" w:line="240" w:lineRule="auto"/>
      </w:pPr>
      <w:r>
        <w:separator/>
      </w:r>
    </w:p>
  </w:footnote>
  <w:footnote w:type="continuationSeparator" w:id="0">
    <w:p w14:paraId="6F7724D6" w14:textId="77777777" w:rsidR="00472DAD" w:rsidRDefault="00472DAD" w:rsidP="00BC5063">
      <w:pPr>
        <w:spacing w:after="0" w:line="240" w:lineRule="auto"/>
      </w:pPr>
      <w:r>
        <w:continuationSeparator/>
      </w:r>
    </w:p>
  </w:footnote>
  <w:footnote w:id="1">
    <w:p w14:paraId="2EB6D000" w14:textId="64C18606" w:rsidR="00EE34DA" w:rsidRPr="00EE34DA" w:rsidRDefault="00EE34DA">
      <w:pPr>
        <w:pStyle w:val="Notedebasdepage"/>
        <w:rPr>
          <w:lang w:val="fr-FR"/>
        </w:rPr>
      </w:pPr>
      <w:r>
        <w:rPr>
          <w:rStyle w:val="Appelnotedebasdep"/>
        </w:rPr>
        <w:footnoteRef/>
      </w:r>
      <w:r>
        <w:t xml:space="preserve"> </w:t>
      </w:r>
      <w:r>
        <w:rPr>
          <w:lang w:val="fr-FR"/>
        </w:rPr>
        <w:t xml:space="preserve">Le PDC, Permaculture Course Design, ou cours de design de permaculture en Français, désigne la formation officielle conçue par le co-fondateur de la permaculture Bill </w:t>
      </w:r>
      <w:proofErr w:type="spellStart"/>
      <w:r>
        <w:rPr>
          <w:lang w:val="fr-FR"/>
        </w:rPr>
        <w:t>Mollison</w:t>
      </w:r>
      <w:proofErr w:type="spellEnd"/>
      <w:r>
        <w:rPr>
          <w:lang w:val="fr-FR"/>
        </w:rPr>
        <w:t>.</w:t>
      </w:r>
    </w:p>
  </w:footnote>
  <w:footnote w:id="2">
    <w:p w14:paraId="7364B370" w14:textId="6D1CA859" w:rsidR="00BC5063" w:rsidRPr="002E322F" w:rsidRDefault="00BC5063" w:rsidP="00BC5063">
      <w:pPr>
        <w:pStyle w:val="Notedebasdepage1"/>
      </w:pPr>
      <w:r>
        <w:rPr>
          <w:rStyle w:val="Appelnotedebasdep"/>
        </w:rPr>
        <w:footnoteRef/>
      </w:r>
      <w:r w:rsidR="7ED427AF">
        <w:t xml:space="preserve"> </w:t>
      </w:r>
      <w:r w:rsidR="7ED427AF" w:rsidRPr="7ED427AF">
        <w:rPr>
          <w:color w:val="000000" w:themeColor="text1"/>
        </w:rPr>
        <w:t>La</w:t>
      </w:r>
      <w:r w:rsidR="7ED427AF" w:rsidRPr="002E322F">
        <w:t xml:space="preserve"> gouvernance horizontale s’attache à considérer comment des acteurs en réseaux sont à même de coopérer, se coordonner et de s’autogouverner.</w:t>
      </w:r>
      <w:r w:rsidR="7ED427AF">
        <w:t xml:space="preserve"> (</w:t>
      </w:r>
      <w:proofErr w:type="spellStart"/>
      <w:r w:rsidR="7ED427AF" w:rsidRPr="002E322F">
        <w:t>Enjolras</w:t>
      </w:r>
      <w:proofErr w:type="spellEnd"/>
      <w:r w:rsidR="7ED427AF" w:rsidRPr="002E322F">
        <w:t>,</w:t>
      </w:r>
      <w:r w:rsidR="7ED427AF">
        <w:t xml:space="preserve"> </w:t>
      </w:r>
      <w:r w:rsidR="7ED427AF" w:rsidRPr="002E322F">
        <w:t>2010)</w:t>
      </w:r>
    </w:p>
    <w:p w14:paraId="7944C9D1" w14:textId="77777777" w:rsidR="00BC5063" w:rsidRPr="002E322F" w:rsidRDefault="00BC5063" w:rsidP="00BC5063">
      <w:pPr>
        <w:pStyle w:val="Notedebasdepage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9D640"/>
    <w:multiLevelType w:val="hybridMultilevel"/>
    <w:tmpl w:val="6A5CE4C2"/>
    <w:lvl w:ilvl="0" w:tplc="795E6C0E">
      <w:start w:val="1"/>
      <w:numFmt w:val="bullet"/>
      <w:lvlText w:val=""/>
      <w:lvlJc w:val="left"/>
      <w:pPr>
        <w:ind w:left="720" w:hanging="360"/>
      </w:pPr>
      <w:rPr>
        <w:rFonts w:ascii="Symbol" w:hAnsi="Symbol" w:hint="default"/>
      </w:rPr>
    </w:lvl>
    <w:lvl w:ilvl="1" w:tplc="C504A080">
      <w:start w:val="1"/>
      <w:numFmt w:val="bullet"/>
      <w:lvlText w:val="o"/>
      <w:lvlJc w:val="left"/>
      <w:pPr>
        <w:ind w:left="1440" w:hanging="360"/>
      </w:pPr>
      <w:rPr>
        <w:rFonts w:ascii="Courier New" w:hAnsi="Courier New" w:hint="default"/>
      </w:rPr>
    </w:lvl>
    <w:lvl w:ilvl="2" w:tplc="E31C3C7E">
      <w:start w:val="1"/>
      <w:numFmt w:val="bullet"/>
      <w:lvlText w:val=""/>
      <w:lvlJc w:val="left"/>
      <w:pPr>
        <w:ind w:left="2160" w:hanging="360"/>
      </w:pPr>
      <w:rPr>
        <w:rFonts w:ascii="Wingdings" w:hAnsi="Wingdings" w:hint="default"/>
      </w:rPr>
    </w:lvl>
    <w:lvl w:ilvl="3" w:tplc="1F5EB1AA">
      <w:start w:val="1"/>
      <w:numFmt w:val="bullet"/>
      <w:lvlText w:val=""/>
      <w:lvlJc w:val="left"/>
      <w:pPr>
        <w:ind w:left="2880" w:hanging="360"/>
      </w:pPr>
      <w:rPr>
        <w:rFonts w:ascii="Symbol" w:hAnsi="Symbol" w:hint="default"/>
      </w:rPr>
    </w:lvl>
    <w:lvl w:ilvl="4" w:tplc="7A3CB860">
      <w:start w:val="1"/>
      <w:numFmt w:val="bullet"/>
      <w:lvlText w:val="o"/>
      <w:lvlJc w:val="left"/>
      <w:pPr>
        <w:ind w:left="3600" w:hanging="360"/>
      </w:pPr>
      <w:rPr>
        <w:rFonts w:ascii="Courier New" w:hAnsi="Courier New" w:hint="default"/>
      </w:rPr>
    </w:lvl>
    <w:lvl w:ilvl="5" w:tplc="F3BADA8A">
      <w:start w:val="1"/>
      <w:numFmt w:val="bullet"/>
      <w:lvlText w:val=""/>
      <w:lvlJc w:val="left"/>
      <w:pPr>
        <w:ind w:left="4320" w:hanging="360"/>
      </w:pPr>
      <w:rPr>
        <w:rFonts w:ascii="Wingdings" w:hAnsi="Wingdings" w:hint="default"/>
      </w:rPr>
    </w:lvl>
    <w:lvl w:ilvl="6" w:tplc="77F21726">
      <w:start w:val="1"/>
      <w:numFmt w:val="bullet"/>
      <w:lvlText w:val=""/>
      <w:lvlJc w:val="left"/>
      <w:pPr>
        <w:ind w:left="5040" w:hanging="360"/>
      </w:pPr>
      <w:rPr>
        <w:rFonts w:ascii="Symbol" w:hAnsi="Symbol" w:hint="default"/>
      </w:rPr>
    </w:lvl>
    <w:lvl w:ilvl="7" w:tplc="86945418">
      <w:start w:val="1"/>
      <w:numFmt w:val="bullet"/>
      <w:lvlText w:val="o"/>
      <w:lvlJc w:val="left"/>
      <w:pPr>
        <w:ind w:left="5760" w:hanging="360"/>
      </w:pPr>
      <w:rPr>
        <w:rFonts w:ascii="Courier New" w:hAnsi="Courier New" w:hint="default"/>
      </w:rPr>
    </w:lvl>
    <w:lvl w:ilvl="8" w:tplc="AD146076">
      <w:start w:val="1"/>
      <w:numFmt w:val="bullet"/>
      <w:lvlText w:val=""/>
      <w:lvlJc w:val="left"/>
      <w:pPr>
        <w:ind w:left="6480" w:hanging="360"/>
      </w:pPr>
      <w:rPr>
        <w:rFonts w:ascii="Wingdings" w:hAnsi="Wingdings" w:hint="default"/>
      </w:rPr>
    </w:lvl>
  </w:abstractNum>
  <w:abstractNum w:abstractNumId="1" w15:restartNumberingAfterBreak="0">
    <w:nsid w:val="60125AD9"/>
    <w:multiLevelType w:val="hybridMultilevel"/>
    <w:tmpl w:val="37CE6A24"/>
    <w:lvl w:ilvl="0" w:tplc="876A8308">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1763C6A"/>
    <w:multiLevelType w:val="hybridMultilevel"/>
    <w:tmpl w:val="3F7CCD30"/>
    <w:lvl w:ilvl="0" w:tplc="46E4FD18">
      <w:numFmt w:val="bullet"/>
      <w:lvlText w:val=""/>
      <w:lvlJc w:val="left"/>
      <w:pPr>
        <w:ind w:left="720" w:hanging="360"/>
      </w:pPr>
      <w:rPr>
        <w:rFonts w:ascii="Wingdings" w:eastAsia="Time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9454415">
    <w:abstractNumId w:val="0"/>
  </w:num>
  <w:num w:numId="2" w16cid:durableId="1997150287">
    <w:abstractNumId w:val="1"/>
  </w:num>
  <w:num w:numId="3" w16cid:durableId="972834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63"/>
    <w:rsid w:val="00025DD5"/>
    <w:rsid w:val="00032A58"/>
    <w:rsid w:val="00263764"/>
    <w:rsid w:val="00286D49"/>
    <w:rsid w:val="002F3E3C"/>
    <w:rsid w:val="00396F6C"/>
    <w:rsid w:val="003C368B"/>
    <w:rsid w:val="00472DAD"/>
    <w:rsid w:val="004C06C2"/>
    <w:rsid w:val="004F76C4"/>
    <w:rsid w:val="005236D1"/>
    <w:rsid w:val="00551D43"/>
    <w:rsid w:val="005914A2"/>
    <w:rsid w:val="005960C2"/>
    <w:rsid w:val="005B3245"/>
    <w:rsid w:val="005E76C0"/>
    <w:rsid w:val="0060375C"/>
    <w:rsid w:val="006310C7"/>
    <w:rsid w:val="006A5CE7"/>
    <w:rsid w:val="006E5DB2"/>
    <w:rsid w:val="00745CBF"/>
    <w:rsid w:val="007A0CF6"/>
    <w:rsid w:val="008462B6"/>
    <w:rsid w:val="00866564"/>
    <w:rsid w:val="00A17694"/>
    <w:rsid w:val="00A820B8"/>
    <w:rsid w:val="00BC5063"/>
    <w:rsid w:val="00BC73C1"/>
    <w:rsid w:val="00BD5F29"/>
    <w:rsid w:val="00DC1574"/>
    <w:rsid w:val="00DD6810"/>
    <w:rsid w:val="00E22DC8"/>
    <w:rsid w:val="00E43089"/>
    <w:rsid w:val="00E72229"/>
    <w:rsid w:val="00EB77F6"/>
    <w:rsid w:val="00EE34DA"/>
    <w:rsid w:val="00F97351"/>
    <w:rsid w:val="01AAE0F6"/>
    <w:rsid w:val="02E4330E"/>
    <w:rsid w:val="04023052"/>
    <w:rsid w:val="06636477"/>
    <w:rsid w:val="06DB3438"/>
    <w:rsid w:val="07304BEF"/>
    <w:rsid w:val="08C1032C"/>
    <w:rsid w:val="08CC1C50"/>
    <w:rsid w:val="095CADA0"/>
    <w:rsid w:val="096AAC09"/>
    <w:rsid w:val="099DBDD8"/>
    <w:rsid w:val="0A1C3309"/>
    <w:rsid w:val="0A3582F8"/>
    <w:rsid w:val="0AA752D6"/>
    <w:rsid w:val="0C8FE501"/>
    <w:rsid w:val="0D4A75BC"/>
    <w:rsid w:val="0D85DA24"/>
    <w:rsid w:val="0FB32CED"/>
    <w:rsid w:val="122A9A61"/>
    <w:rsid w:val="12F77ABE"/>
    <w:rsid w:val="134B6F5A"/>
    <w:rsid w:val="13CFA17C"/>
    <w:rsid w:val="13FF598D"/>
    <w:rsid w:val="14074713"/>
    <w:rsid w:val="142FA062"/>
    <w:rsid w:val="14E58498"/>
    <w:rsid w:val="16877F5B"/>
    <w:rsid w:val="179BBA35"/>
    <w:rsid w:val="17CAEBE1"/>
    <w:rsid w:val="188B5763"/>
    <w:rsid w:val="189515E9"/>
    <w:rsid w:val="18DAB836"/>
    <w:rsid w:val="1A2727C4"/>
    <w:rsid w:val="1A30E64A"/>
    <w:rsid w:val="1A6905BF"/>
    <w:rsid w:val="1B14BB5A"/>
    <w:rsid w:val="1B476662"/>
    <w:rsid w:val="1CF4B5FB"/>
    <w:rsid w:val="1E4C408E"/>
    <w:rsid w:val="2226E887"/>
    <w:rsid w:val="224DFBAC"/>
    <w:rsid w:val="2293A3CB"/>
    <w:rsid w:val="22F932B1"/>
    <w:rsid w:val="241D6ADD"/>
    <w:rsid w:val="24ABCE36"/>
    <w:rsid w:val="26B700EA"/>
    <w:rsid w:val="26E1314D"/>
    <w:rsid w:val="26F77D67"/>
    <w:rsid w:val="281755AD"/>
    <w:rsid w:val="287D01AE"/>
    <w:rsid w:val="2A18D20F"/>
    <w:rsid w:val="2A4B4B3F"/>
    <w:rsid w:val="2A8E3278"/>
    <w:rsid w:val="2B4D35D3"/>
    <w:rsid w:val="2D348FA2"/>
    <w:rsid w:val="2D8F1B64"/>
    <w:rsid w:val="2FABF923"/>
    <w:rsid w:val="2FF515CD"/>
    <w:rsid w:val="3151003E"/>
    <w:rsid w:val="317BC32E"/>
    <w:rsid w:val="32628C87"/>
    <w:rsid w:val="33AAFE79"/>
    <w:rsid w:val="33FE5CE8"/>
    <w:rsid w:val="35115BA1"/>
    <w:rsid w:val="356B3244"/>
    <w:rsid w:val="3688888F"/>
    <w:rsid w:val="36A9F99E"/>
    <w:rsid w:val="3845C9FF"/>
    <w:rsid w:val="39E19A60"/>
    <w:rsid w:val="3A36E35F"/>
    <w:rsid w:val="3B25BB18"/>
    <w:rsid w:val="3C0DC4EB"/>
    <w:rsid w:val="3C439858"/>
    <w:rsid w:val="3D4453BE"/>
    <w:rsid w:val="3DA53F2E"/>
    <w:rsid w:val="3FA28333"/>
    <w:rsid w:val="40A624E3"/>
    <w:rsid w:val="41449ED7"/>
    <w:rsid w:val="42AA2EBC"/>
    <w:rsid w:val="4328AB45"/>
    <w:rsid w:val="441C6E38"/>
    <w:rsid w:val="44DCD9BA"/>
    <w:rsid w:val="45CF2D03"/>
    <w:rsid w:val="48858A42"/>
    <w:rsid w:val="4936885F"/>
    <w:rsid w:val="49649558"/>
    <w:rsid w:val="49A94F06"/>
    <w:rsid w:val="49D4E2DA"/>
    <w:rsid w:val="4C87517E"/>
    <w:rsid w:val="4CE7EB9F"/>
    <w:rsid w:val="4E09F982"/>
    <w:rsid w:val="4F9BDEA0"/>
    <w:rsid w:val="50A1356C"/>
    <w:rsid w:val="50CF7F92"/>
    <w:rsid w:val="5142B3A7"/>
    <w:rsid w:val="51A290F4"/>
    <w:rsid w:val="51A4D5EF"/>
    <w:rsid w:val="51BB5CC2"/>
    <w:rsid w:val="51F0D409"/>
    <w:rsid w:val="5252143D"/>
    <w:rsid w:val="52B11061"/>
    <w:rsid w:val="53572D23"/>
    <w:rsid w:val="568ECDE5"/>
    <w:rsid w:val="5701D281"/>
    <w:rsid w:val="570A334D"/>
    <w:rsid w:val="59432CE4"/>
    <w:rsid w:val="59BE016D"/>
    <w:rsid w:val="5A682489"/>
    <w:rsid w:val="5A7CB65F"/>
    <w:rsid w:val="5AB0E92A"/>
    <w:rsid w:val="5AC558C5"/>
    <w:rsid w:val="5AE86CB7"/>
    <w:rsid w:val="5B4916AB"/>
    <w:rsid w:val="5C3CD99E"/>
    <w:rsid w:val="5D0C1FCB"/>
    <w:rsid w:val="6050109A"/>
    <w:rsid w:val="6236A5A6"/>
    <w:rsid w:val="62AC1B22"/>
    <w:rsid w:val="643C8709"/>
    <w:rsid w:val="6447EB83"/>
    <w:rsid w:val="64D0DCA3"/>
    <w:rsid w:val="65235062"/>
    <w:rsid w:val="65ED7A6A"/>
    <w:rsid w:val="677F8C45"/>
    <w:rsid w:val="67894ACB"/>
    <w:rsid w:val="67B1B4C6"/>
    <w:rsid w:val="685AF124"/>
    <w:rsid w:val="68848FB8"/>
    <w:rsid w:val="68F03070"/>
    <w:rsid w:val="696ABD79"/>
    <w:rsid w:val="6A8C8D65"/>
    <w:rsid w:val="6AA6BC79"/>
    <w:rsid w:val="6B73543E"/>
    <w:rsid w:val="6C2E9705"/>
    <w:rsid w:val="6DC42E27"/>
    <w:rsid w:val="6DEECDC9"/>
    <w:rsid w:val="6E3E2E9C"/>
    <w:rsid w:val="6E988D36"/>
    <w:rsid w:val="6F7B3453"/>
    <w:rsid w:val="7072FCA3"/>
    <w:rsid w:val="70984204"/>
    <w:rsid w:val="70B49993"/>
    <w:rsid w:val="721576EC"/>
    <w:rsid w:val="7256DC99"/>
    <w:rsid w:val="72E8514C"/>
    <w:rsid w:val="73A16985"/>
    <w:rsid w:val="757D095A"/>
    <w:rsid w:val="75880AB6"/>
    <w:rsid w:val="75D849B1"/>
    <w:rsid w:val="76004471"/>
    <w:rsid w:val="79037377"/>
    <w:rsid w:val="7A00B68C"/>
    <w:rsid w:val="7A99D8FA"/>
    <w:rsid w:val="7C226B11"/>
    <w:rsid w:val="7D500E97"/>
    <w:rsid w:val="7D97BD79"/>
    <w:rsid w:val="7DC6079F"/>
    <w:rsid w:val="7ED427AF"/>
    <w:rsid w:val="7F8435FB"/>
    <w:rsid w:val="7FBAF1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96D34"/>
  <w15:chartTrackingRefBased/>
  <w15:docId w15:val="{E3DB02A0-0E66-407B-BAAC-0AE9246F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mentaire1">
    <w:name w:val="Commentaire1"/>
    <w:basedOn w:val="Normal"/>
    <w:next w:val="Commentaire"/>
    <w:link w:val="CommentaireCar"/>
    <w:uiPriority w:val="99"/>
    <w:semiHidden/>
    <w:unhideWhenUsed/>
    <w:rsid w:val="00BC5063"/>
    <w:pPr>
      <w:spacing w:line="240" w:lineRule="auto"/>
    </w:pPr>
    <w:rPr>
      <w:sz w:val="20"/>
      <w:szCs w:val="20"/>
    </w:rPr>
  </w:style>
  <w:style w:type="character" w:customStyle="1" w:styleId="CommentaireCar">
    <w:name w:val="Commentaire Car"/>
    <w:basedOn w:val="Policepardfaut"/>
    <w:link w:val="Commentaire1"/>
    <w:uiPriority w:val="99"/>
    <w:semiHidden/>
    <w:rsid w:val="00BC5063"/>
    <w:rPr>
      <w:sz w:val="20"/>
      <w:szCs w:val="20"/>
    </w:rPr>
  </w:style>
  <w:style w:type="character" w:styleId="Marquedecommentaire">
    <w:name w:val="annotation reference"/>
    <w:basedOn w:val="Policepardfaut"/>
    <w:uiPriority w:val="99"/>
    <w:semiHidden/>
    <w:unhideWhenUsed/>
    <w:rsid w:val="00BC5063"/>
    <w:rPr>
      <w:sz w:val="16"/>
      <w:szCs w:val="16"/>
    </w:rPr>
  </w:style>
  <w:style w:type="paragraph" w:customStyle="1" w:styleId="Notedebasdepage1">
    <w:name w:val="Note de bas de page1"/>
    <w:basedOn w:val="Normal"/>
    <w:next w:val="Notedebasdepage"/>
    <w:link w:val="NotedebasdepageCar"/>
    <w:uiPriority w:val="99"/>
    <w:semiHidden/>
    <w:unhideWhenUsed/>
    <w:rsid w:val="00BC5063"/>
    <w:pPr>
      <w:spacing w:after="0" w:line="240" w:lineRule="auto"/>
    </w:pPr>
    <w:rPr>
      <w:sz w:val="20"/>
      <w:szCs w:val="20"/>
    </w:rPr>
  </w:style>
  <w:style w:type="character" w:customStyle="1" w:styleId="NotedebasdepageCar">
    <w:name w:val="Note de bas de page Car"/>
    <w:basedOn w:val="Policepardfaut"/>
    <w:link w:val="Notedebasdepage1"/>
    <w:uiPriority w:val="99"/>
    <w:semiHidden/>
    <w:rsid w:val="00BC5063"/>
    <w:rPr>
      <w:sz w:val="20"/>
      <w:szCs w:val="20"/>
    </w:rPr>
  </w:style>
  <w:style w:type="character" w:styleId="Appelnotedebasdep">
    <w:name w:val="footnote reference"/>
    <w:basedOn w:val="Policepardfaut"/>
    <w:uiPriority w:val="99"/>
    <w:semiHidden/>
    <w:unhideWhenUsed/>
    <w:rsid w:val="00BC5063"/>
    <w:rPr>
      <w:vertAlign w:val="superscript"/>
    </w:rPr>
  </w:style>
  <w:style w:type="paragraph" w:styleId="Commentaire">
    <w:name w:val="annotation text"/>
    <w:basedOn w:val="Normal"/>
    <w:link w:val="CommentaireCar1"/>
    <w:uiPriority w:val="99"/>
    <w:semiHidden/>
    <w:unhideWhenUsed/>
    <w:rsid w:val="00BC5063"/>
    <w:pPr>
      <w:spacing w:line="240" w:lineRule="auto"/>
    </w:pPr>
    <w:rPr>
      <w:sz w:val="20"/>
      <w:szCs w:val="20"/>
    </w:rPr>
  </w:style>
  <w:style w:type="character" w:customStyle="1" w:styleId="CommentaireCar1">
    <w:name w:val="Commentaire Car1"/>
    <w:basedOn w:val="Policepardfaut"/>
    <w:link w:val="Commentaire"/>
    <w:uiPriority w:val="99"/>
    <w:semiHidden/>
    <w:rsid w:val="00BC5063"/>
    <w:rPr>
      <w:sz w:val="20"/>
      <w:szCs w:val="20"/>
    </w:rPr>
  </w:style>
  <w:style w:type="paragraph" w:styleId="Notedebasdepage">
    <w:name w:val="footnote text"/>
    <w:basedOn w:val="Normal"/>
    <w:link w:val="NotedebasdepageCar1"/>
    <w:uiPriority w:val="99"/>
    <w:semiHidden/>
    <w:unhideWhenUsed/>
    <w:rsid w:val="00BC5063"/>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BC5063"/>
    <w:rPr>
      <w:sz w:val="20"/>
      <w:szCs w:val="20"/>
    </w:rPr>
  </w:style>
  <w:style w:type="paragraph" w:styleId="En-tte">
    <w:name w:val="header"/>
    <w:basedOn w:val="Normal"/>
    <w:link w:val="En-tteCar"/>
    <w:uiPriority w:val="99"/>
    <w:unhideWhenUsed/>
    <w:rsid w:val="008462B6"/>
    <w:pPr>
      <w:tabs>
        <w:tab w:val="center" w:pos="4536"/>
        <w:tab w:val="right" w:pos="9072"/>
      </w:tabs>
      <w:spacing w:after="0" w:line="240" w:lineRule="auto"/>
    </w:pPr>
  </w:style>
  <w:style w:type="character" w:customStyle="1" w:styleId="En-tteCar">
    <w:name w:val="En-tête Car"/>
    <w:basedOn w:val="Policepardfaut"/>
    <w:link w:val="En-tte"/>
    <w:uiPriority w:val="99"/>
    <w:rsid w:val="008462B6"/>
  </w:style>
  <w:style w:type="paragraph" w:styleId="Pieddepage">
    <w:name w:val="footer"/>
    <w:basedOn w:val="Normal"/>
    <w:link w:val="PieddepageCar"/>
    <w:uiPriority w:val="99"/>
    <w:unhideWhenUsed/>
    <w:rsid w:val="008462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62B6"/>
  </w:style>
  <w:style w:type="character" w:styleId="Lienhypertexte">
    <w:name w:val="Hyperlink"/>
    <w:basedOn w:val="Policepardfaut"/>
    <w:uiPriority w:val="99"/>
    <w:unhideWhenUsed/>
    <w:rsid w:val="00A17694"/>
    <w:rPr>
      <w:color w:val="0563C1" w:themeColor="hyperlink"/>
      <w:u w:val="single"/>
    </w:rPr>
  </w:style>
  <w:style w:type="character" w:styleId="Mentionnonrsolue">
    <w:name w:val="Unresolved Mention"/>
    <w:basedOn w:val="Policepardfaut"/>
    <w:uiPriority w:val="99"/>
    <w:semiHidden/>
    <w:unhideWhenUsed/>
    <w:rsid w:val="00A17694"/>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BC73C1"/>
    <w:rPr>
      <w:b/>
      <w:bCs/>
    </w:rPr>
  </w:style>
  <w:style w:type="character" w:customStyle="1" w:styleId="ObjetducommentaireCar">
    <w:name w:val="Objet du commentaire Car"/>
    <w:basedOn w:val="CommentaireCar1"/>
    <w:link w:val="Objetducommentaire"/>
    <w:uiPriority w:val="99"/>
    <w:semiHidden/>
    <w:rsid w:val="00BC73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irn.info/revue--2010-1-page-15.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rmesdavenir.org/outils/principes-perma-1-observer-interagir/" TargetMode="External"/><Relationship Id="rId17" Type="http://schemas.openxmlformats.org/officeDocument/2006/relationships/hyperlink" Target="https://www.patrimoine-perma-etc.fr/quest-ce-que-la-permaculture-la-fleur/" TargetMode="External"/><Relationship Id="rId2" Type="http://schemas.openxmlformats.org/officeDocument/2006/relationships/customXml" Target="../customXml/item2.xml"/><Relationship Id="rId16" Type="http://schemas.openxmlformats.org/officeDocument/2006/relationships/hyperlink" Target="https://doi.org/10.3917/nrp.024.01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ermaculturedesign.fr/permaculture-humain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rmaculturedesign.fr/author/permaculturedesig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3A2A3415A0A640931F76974E533AA6" ma:contentTypeVersion="18" ma:contentTypeDescription="Crear nuevo documento." ma:contentTypeScope="" ma:versionID="bd22692a07458c4848dd3fc7321aac58">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c987a1214941a2ae1ad47c3d9ddbf5c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B5FE-7A45-4139-BEEA-F75F48C2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9720B-7A38-440C-8F43-F5D5710CFB54}">
  <ds:schemaRefs>
    <ds:schemaRef ds:uri="http://schemas.microsoft.com/sharepoint/v3/contenttype/forms"/>
  </ds:schemaRefs>
</ds:datastoreItem>
</file>

<file path=customXml/itemProps3.xml><?xml version="1.0" encoding="utf-8"?>
<ds:datastoreItem xmlns:ds="http://schemas.openxmlformats.org/officeDocument/2006/customXml" ds:itemID="{EA2ED56C-DA2D-4F5B-8EAA-5EEF479327A7}">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4.xml><?xml version="1.0" encoding="utf-8"?>
<ds:datastoreItem xmlns:ds="http://schemas.openxmlformats.org/officeDocument/2006/customXml" ds:itemID="{2E9B3F50-4192-43AE-9533-94179A94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2910</Words>
  <Characters>16006</Characters>
  <Application>Microsoft Office Word</Application>
  <DocSecurity>0</DocSecurity>
  <Lines>133</Lines>
  <Paragraphs>37</Paragraphs>
  <ScaleCrop>false</ScaleCrop>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Céline Gurdebeke</cp:lastModifiedBy>
  <cp:revision>7</cp:revision>
  <dcterms:created xsi:type="dcterms:W3CDTF">2024-01-04T12:17:00Z</dcterms:created>
  <dcterms:modified xsi:type="dcterms:W3CDTF">2024-09-03T15:16:00Z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